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AF55" w14:textId="2DD853E1" w:rsidR="001B53A9" w:rsidRDefault="00F339FE" w:rsidP="00750623">
      <w:pPr>
        <w:rPr>
          <w:color w:val="2F5496"/>
        </w:rPr>
      </w:pPr>
      <w:r>
        <w:rPr>
          <w:noProof/>
          <w:color w:val="2F5496"/>
        </w:rPr>
        <w:drawing>
          <wp:anchor distT="0" distB="0" distL="114300" distR="114300" simplePos="0" relativeHeight="251658240" behindDoc="0" locked="0" layoutInCell="1" allowOverlap="1" wp14:anchorId="7F01D878" wp14:editId="2935C4C3">
            <wp:simplePos x="0" y="0"/>
            <wp:positionH relativeFrom="column">
              <wp:posOffset>4019550</wp:posOffset>
            </wp:positionH>
            <wp:positionV relativeFrom="paragraph">
              <wp:posOffset>-457835</wp:posOffset>
            </wp:positionV>
            <wp:extent cx="1609200" cy="655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00" cy="6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158D2" w14:textId="77777777" w:rsidR="00F339FE" w:rsidRDefault="00F339FE" w:rsidP="00750623">
      <w:pPr>
        <w:rPr>
          <w:color w:val="2F5496"/>
        </w:rPr>
      </w:pPr>
    </w:p>
    <w:p w14:paraId="4C34CE3A" w14:textId="77777777" w:rsidR="001B53A9" w:rsidRDefault="001B53A9" w:rsidP="00750623">
      <w:pPr>
        <w:rPr>
          <w:rFonts w:ascii="Cambria" w:hAnsi="Cambria"/>
          <w:b/>
          <w:bCs/>
          <w:color w:val="999999"/>
        </w:rPr>
      </w:pPr>
    </w:p>
    <w:p w14:paraId="20D86D46" w14:textId="77777777" w:rsidR="001B53A9" w:rsidRDefault="001B53A9" w:rsidP="0075062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Comunicato Stampa</w:t>
      </w:r>
    </w:p>
    <w:p w14:paraId="2699DCBE" w14:textId="2B616D55" w:rsidR="003F06FD" w:rsidRPr="00E2785A" w:rsidRDefault="003F06FD" w:rsidP="00E2785A">
      <w:pPr>
        <w:jc w:val="center"/>
        <w:rPr>
          <w:b/>
          <w:bCs/>
        </w:rPr>
      </w:pPr>
    </w:p>
    <w:p w14:paraId="7A048B67" w14:textId="77777777" w:rsidR="00FA2FF6" w:rsidRDefault="00EF48B2" w:rsidP="00DA0644">
      <w:pPr>
        <w:jc w:val="center"/>
        <w:rPr>
          <w:b/>
          <w:bCs/>
        </w:rPr>
      </w:pPr>
      <w:r w:rsidRPr="00EF7352">
        <w:rPr>
          <w:b/>
          <w:bCs/>
        </w:rPr>
        <w:t>Carpano</w:t>
      </w:r>
      <w:r w:rsidR="00C35DCB">
        <w:rPr>
          <w:b/>
          <w:bCs/>
        </w:rPr>
        <w:t xml:space="preserve"> Antica Formula </w:t>
      </w:r>
      <w:r w:rsidR="00FA2FF6">
        <w:rPr>
          <w:b/>
          <w:bCs/>
        </w:rPr>
        <w:t xml:space="preserve">protagonista a </w:t>
      </w:r>
      <w:proofErr w:type="spellStart"/>
      <w:r w:rsidR="00FA2FF6">
        <w:rPr>
          <w:b/>
          <w:bCs/>
        </w:rPr>
        <w:t>Vèrmut</w:t>
      </w:r>
      <w:proofErr w:type="spellEnd"/>
      <w:r w:rsidR="00FA2FF6">
        <w:rPr>
          <w:b/>
          <w:bCs/>
        </w:rPr>
        <w:t>!</w:t>
      </w:r>
    </w:p>
    <w:p w14:paraId="5AC96E2D" w14:textId="08E474F5" w:rsidR="00EF48B2" w:rsidRPr="00EF7352" w:rsidRDefault="00FA2FF6" w:rsidP="002555A4">
      <w:pPr>
        <w:jc w:val="center"/>
        <w:rPr>
          <w:b/>
          <w:bCs/>
        </w:rPr>
      </w:pPr>
      <w:r>
        <w:rPr>
          <w:b/>
          <w:bCs/>
        </w:rPr>
        <w:t xml:space="preserve">la manifestazione dedicata </w:t>
      </w:r>
      <w:r w:rsidR="002555A4">
        <w:rPr>
          <w:b/>
          <w:bCs/>
        </w:rPr>
        <w:t>a</w:t>
      </w:r>
      <w:r w:rsidR="002555A4" w:rsidRPr="002555A4">
        <w:rPr>
          <w:b/>
          <w:bCs/>
        </w:rPr>
        <w:t>l vermouth e al suo inventore: il</w:t>
      </w:r>
      <w:r w:rsidR="002555A4">
        <w:rPr>
          <w:b/>
          <w:bCs/>
        </w:rPr>
        <w:t xml:space="preserve"> </w:t>
      </w:r>
      <w:r w:rsidR="002555A4" w:rsidRPr="002555A4">
        <w:rPr>
          <w:b/>
          <w:bCs/>
        </w:rPr>
        <w:t>biellese Antonio Benedetto Carpano</w:t>
      </w:r>
      <w:r w:rsidR="002555A4" w:rsidRPr="002555A4">
        <w:rPr>
          <w:b/>
          <w:bCs/>
        </w:rPr>
        <w:cr/>
      </w:r>
    </w:p>
    <w:p w14:paraId="10EB2882" w14:textId="1ED6F58D" w:rsidR="00E2785A" w:rsidRDefault="00E2785A" w:rsidP="00750623">
      <w:pPr>
        <w:rPr>
          <w:u w:val="single"/>
        </w:rPr>
      </w:pPr>
    </w:p>
    <w:p w14:paraId="3796DCBE" w14:textId="77777777" w:rsidR="00FA2FF6" w:rsidRPr="005B6C9A" w:rsidRDefault="00FA2FF6" w:rsidP="00750623">
      <w:pPr>
        <w:rPr>
          <w:u w:val="single"/>
        </w:rPr>
      </w:pPr>
    </w:p>
    <w:p w14:paraId="1C92C693" w14:textId="746F28AA" w:rsidR="00AB1A50" w:rsidRDefault="001B53A9" w:rsidP="002148C8">
      <w:pPr>
        <w:autoSpaceDE w:val="0"/>
        <w:autoSpaceDN w:val="0"/>
        <w:adjustRightInd w:val="0"/>
        <w:jc w:val="both"/>
      </w:pPr>
      <w:r w:rsidRPr="00540F89">
        <w:rPr>
          <w:rFonts w:asciiTheme="minorHAnsi" w:hAnsiTheme="minorHAnsi" w:cstheme="minorHAnsi"/>
          <w:i/>
          <w:iCs/>
        </w:rPr>
        <w:t xml:space="preserve">Milano, </w:t>
      </w:r>
      <w:r w:rsidR="002944F5" w:rsidRPr="00540F89">
        <w:rPr>
          <w:rFonts w:asciiTheme="minorHAnsi" w:hAnsiTheme="minorHAnsi" w:cstheme="minorHAnsi"/>
          <w:i/>
          <w:iCs/>
        </w:rPr>
        <w:t>XX aprile</w:t>
      </w:r>
      <w:r w:rsidRPr="00540F89">
        <w:rPr>
          <w:rFonts w:asciiTheme="minorHAnsi" w:hAnsiTheme="minorHAnsi" w:cstheme="minorHAnsi"/>
          <w:i/>
          <w:iCs/>
        </w:rPr>
        <w:t xml:space="preserve"> 202</w:t>
      </w:r>
      <w:r w:rsidR="00E95D86" w:rsidRPr="00540F89">
        <w:rPr>
          <w:rFonts w:asciiTheme="minorHAnsi" w:hAnsiTheme="minorHAnsi" w:cstheme="minorHAnsi"/>
          <w:i/>
          <w:iCs/>
        </w:rPr>
        <w:t>2</w:t>
      </w:r>
      <w:r w:rsidRPr="00540F89">
        <w:rPr>
          <w:rFonts w:asciiTheme="minorHAnsi" w:hAnsiTheme="minorHAnsi" w:cstheme="minorHAnsi"/>
        </w:rPr>
        <w:t xml:space="preserve"> </w:t>
      </w:r>
      <w:r w:rsidRPr="003770BB">
        <w:rPr>
          <w:rFonts w:asciiTheme="minorHAnsi" w:hAnsiTheme="minorHAnsi" w:cstheme="minorHAnsi"/>
        </w:rPr>
        <w:t>–</w:t>
      </w:r>
      <w:r w:rsidR="009F65C0" w:rsidRPr="009F65C0">
        <w:t xml:space="preserve"> </w:t>
      </w:r>
      <w:bookmarkStart w:id="0" w:name="_Hlk100042973"/>
      <w:r w:rsidR="00C35DCB">
        <w:rPr>
          <w:b/>
          <w:bCs/>
        </w:rPr>
        <w:t>Carpano Antica Formula</w:t>
      </w:r>
      <w:r w:rsidR="00E2785A">
        <w:t xml:space="preserve"> </w:t>
      </w:r>
      <w:bookmarkEnd w:id="0"/>
      <w:r w:rsidR="00D66F7E">
        <w:t>avrà un ruolo di primo piano</w:t>
      </w:r>
      <w:r w:rsidR="00C35DCB">
        <w:t xml:space="preserve"> a Biella dall’8 al 10 aprile alla manifestazione</w:t>
      </w:r>
      <w:r w:rsidR="00EF48B2">
        <w:t xml:space="preserve"> </w:t>
      </w:r>
      <w:proofErr w:type="spellStart"/>
      <w:r w:rsidR="00C35DCB" w:rsidRPr="00AB1A50">
        <w:rPr>
          <w:b/>
          <w:bCs/>
        </w:rPr>
        <w:t>Vèrmut</w:t>
      </w:r>
      <w:proofErr w:type="spellEnd"/>
      <w:r w:rsidR="00C35DCB" w:rsidRPr="00AB1A50">
        <w:rPr>
          <w:b/>
          <w:bCs/>
        </w:rPr>
        <w:t>!</w:t>
      </w:r>
      <w:r w:rsidR="002F45FA">
        <w:t xml:space="preserve"> </w:t>
      </w:r>
      <w:r w:rsidR="001157B3">
        <w:t xml:space="preserve">dedicata </w:t>
      </w:r>
      <w:r w:rsidR="00B21BB8">
        <w:t xml:space="preserve">ad </w:t>
      </w:r>
      <w:r w:rsidR="00892319" w:rsidRPr="00C35DCB">
        <w:rPr>
          <w:b/>
          <w:bCs/>
        </w:rPr>
        <w:t>Antonio Benedetto Carpano</w:t>
      </w:r>
      <w:r w:rsidR="00407E43">
        <w:t xml:space="preserve">, </w:t>
      </w:r>
      <w:r w:rsidR="00C35DCB">
        <w:t xml:space="preserve">erborista e distillatore biellese </w:t>
      </w:r>
      <w:r w:rsidR="00407E43">
        <w:t xml:space="preserve">inventore </w:t>
      </w:r>
      <w:r w:rsidR="00EF7352">
        <w:t xml:space="preserve">del </w:t>
      </w:r>
      <w:r w:rsidR="002148C8">
        <w:t>vermouth</w:t>
      </w:r>
      <w:r w:rsidR="00AB1A50">
        <w:t>.</w:t>
      </w:r>
      <w:r w:rsidR="00EF48B2">
        <w:t xml:space="preserve"> </w:t>
      </w:r>
      <w:r w:rsidR="00EF7352" w:rsidRPr="00EF7352">
        <w:t xml:space="preserve">Il </w:t>
      </w:r>
      <w:proofErr w:type="gramStart"/>
      <w:r w:rsidR="00EF7352" w:rsidRPr="00EF7352">
        <w:t>brand</w:t>
      </w:r>
      <w:proofErr w:type="gramEnd"/>
      <w:r w:rsidR="002148C8">
        <w:t xml:space="preserve"> sarà protagonista di una serie di appuntamenti culturali e gastronomici </w:t>
      </w:r>
      <w:r w:rsidR="00C35DCB">
        <w:t>per sottolineare il</w:t>
      </w:r>
      <w:r w:rsidR="00EF48B2" w:rsidRPr="00AB1A50">
        <w:t xml:space="preserve"> forte legame tra </w:t>
      </w:r>
      <w:r w:rsidR="002148C8">
        <w:t>l’azienda e</w:t>
      </w:r>
      <w:r w:rsidR="00AB1A50">
        <w:t xml:space="preserve"> il </w:t>
      </w:r>
      <w:r w:rsidR="00EF48B2" w:rsidRPr="00AB1A50">
        <w:t>territorio d’origine</w:t>
      </w:r>
      <w:r w:rsidR="002148C8">
        <w:t xml:space="preserve"> del</w:t>
      </w:r>
      <w:r w:rsidR="002555A4" w:rsidRPr="002555A4">
        <w:t xml:space="preserve"> </w:t>
      </w:r>
      <w:r w:rsidR="002555A4">
        <w:t>vino aromatizzato più famoso nel mondo</w:t>
      </w:r>
      <w:r w:rsidR="002148C8">
        <w:t>.</w:t>
      </w:r>
    </w:p>
    <w:p w14:paraId="2C659C6E" w14:textId="77777777" w:rsidR="002148C8" w:rsidRDefault="002148C8" w:rsidP="00B31791">
      <w:pPr>
        <w:autoSpaceDE w:val="0"/>
        <w:autoSpaceDN w:val="0"/>
        <w:adjustRightInd w:val="0"/>
        <w:jc w:val="both"/>
      </w:pPr>
    </w:p>
    <w:p w14:paraId="04204D18" w14:textId="3DE442BC" w:rsidR="00FA2FF6" w:rsidRPr="00B31791" w:rsidRDefault="00B31791" w:rsidP="00B31791">
      <w:pPr>
        <w:autoSpaceDE w:val="0"/>
        <w:autoSpaceDN w:val="0"/>
        <w:adjustRightInd w:val="0"/>
        <w:jc w:val="both"/>
      </w:pPr>
      <w:r>
        <w:t xml:space="preserve">La nascita del </w:t>
      </w:r>
      <w:r w:rsidR="00EE6BDE">
        <w:t>v</w:t>
      </w:r>
      <w:r>
        <w:t xml:space="preserve">ermouth risale al 1786, anno in cui </w:t>
      </w:r>
      <w:r w:rsidRPr="00B31791">
        <w:t>Antonio Benedetto Carpano</w:t>
      </w:r>
      <w:r>
        <w:t xml:space="preserve"> </w:t>
      </w:r>
      <w:r w:rsidR="002555A4">
        <w:t>m</w:t>
      </w:r>
      <w:r w:rsidR="002555A4">
        <w:t>iscelò</w:t>
      </w:r>
      <w:r w:rsidR="002555A4">
        <w:t xml:space="preserve"> – per primo -</w:t>
      </w:r>
      <w:r w:rsidR="002555A4">
        <w:t xml:space="preserve"> erbe e spezie con il vino moscato</w:t>
      </w:r>
      <w:r w:rsidR="002555A4">
        <w:t>,</w:t>
      </w:r>
      <w:r w:rsidR="002555A4">
        <w:t xml:space="preserve"> ottenendo la prima </w:t>
      </w:r>
      <w:r w:rsidR="002555A4">
        <w:t>F</w:t>
      </w:r>
      <w:r w:rsidR="002555A4">
        <w:t>ormula</w:t>
      </w:r>
      <w:r w:rsidR="002555A4">
        <w:t xml:space="preserve">. </w:t>
      </w:r>
      <w:r w:rsidR="002555A4">
        <w:t>La</w:t>
      </w:r>
      <w:r w:rsidR="002555A4">
        <w:t xml:space="preserve"> </w:t>
      </w:r>
      <w:r w:rsidR="002555A4">
        <w:t>bottega</w:t>
      </w:r>
      <w:r w:rsidR="002555A4">
        <w:t xml:space="preserve"> di Carpano</w:t>
      </w:r>
      <w:r w:rsidR="002555A4">
        <w:t xml:space="preserve"> era situata a Torino, proprio di fronte al Palazzo Reale dei Savoia e</w:t>
      </w:r>
      <w:r w:rsidR="002555A4">
        <w:t xml:space="preserve"> da subito </w:t>
      </w:r>
      <w:r w:rsidR="002555A4">
        <w:t xml:space="preserve">conquistò il re Vittorio Amedeo III </w:t>
      </w:r>
      <w:r w:rsidR="002030E3" w:rsidRPr="00B31791">
        <w:t xml:space="preserve">oltre che </w:t>
      </w:r>
      <w:r w:rsidR="00A54DA0">
        <w:t>la</w:t>
      </w:r>
      <w:r w:rsidR="002030E3" w:rsidRPr="00B31791">
        <w:t xml:space="preserve"> nobiltà e la borghesia piemontese</w:t>
      </w:r>
      <w:r w:rsidR="002030E3">
        <w:t xml:space="preserve">. Inizia, così, la scalata al successo fino all’apertura di </w:t>
      </w:r>
      <w:r w:rsidRPr="00B31791">
        <w:t>uno stabilimento industriale </w:t>
      </w:r>
      <w:r w:rsidR="002030E3">
        <w:t xml:space="preserve">a Torino </w:t>
      </w:r>
      <w:r>
        <w:t>nel 1898 ad opera della terza generazione della famiglia.</w:t>
      </w:r>
      <w:r w:rsidRPr="00B31791">
        <w:t xml:space="preserve"> Nel 1939</w:t>
      </w:r>
      <w:r>
        <w:t xml:space="preserve"> alla</w:t>
      </w:r>
      <w:r w:rsidRPr="00B31791">
        <w:t xml:space="preserve"> famiglia Carpano subentra nella proprietà Silvio Turati, membro di un</w:t>
      </w:r>
      <w:r>
        <w:t>’</w:t>
      </w:r>
      <w:r w:rsidRPr="00B31791">
        <w:t>importante famiglia industriale torinese che decide di mantenere lo stampo tradizionale nella produzione per lasciare intatti i</w:t>
      </w:r>
      <w:r>
        <w:t xml:space="preserve"> </w:t>
      </w:r>
      <w:r w:rsidRPr="00B31791">
        <w:t>sapori e la qualità</w:t>
      </w:r>
      <w:r w:rsidR="00954C83">
        <w:t>.</w:t>
      </w:r>
      <w:r w:rsidR="002030E3">
        <w:t xml:space="preserve"> La nuova proprietà porta il Vermouth Carpano alla fama internazionale.</w:t>
      </w:r>
    </w:p>
    <w:p w14:paraId="27EC9468" w14:textId="3A0612E1" w:rsidR="00B31791" w:rsidRDefault="00B31791" w:rsidP="00B31791">
      <w:pPr>
        <w:autoSpaceDE w:val="0"/>
        <w:autoSpaceDN w:val="0"/>
        <w:adjustRightInd w:val="0"/>
        <w:jc w:val="both"/>
      </w:pPr>
    </w:p>
    <w:p w14:paraId="52F879FE" w14:textId="5354EA3E" w:rsidR="002148C8" w:rsidRDefault="002148C8" w:rsidP="00AB1A50">
      <w:pPr>
        <w:autoSpaceDE w:val="0"/>
        <w:autoSpaceDN w:val="0"/>
        <w:adjustRightInd w:val="0"/>
        <w:jc w:val="both"/>
      </w:pPr>
      <w:r w:rsidRPr="00AB1A50">
        <w:t xml:space="preserve">La storia di successo che lega </w:t>
      </w:r>
      <w:r w:rsidR="00EF7352">
        <w:t>Fratelli Branca Distillerie</w:t>
      </w:r>
      <w:r w:rsidRPr="00AB1A50">
        <w:t xml:space="preserve"> al </w:t>
      </w:r>
      <w:r w:rsidR="00B31791">
        <w:t>V</w:t>
      </w:r>
      <w:r w:rsidRPr="00AB1A50">
        <w:t xml:space="preserve">ermouth </w:t>
      </w:r>
      <w:r w:rsidR="00B31791">
        <w:t xml:space="preserve">Carpano </w:t>
      </w:r>
      <w:r w:rsidRPr="00AB1A50">
        <w:t>inizia nel 2001 con l’acquisizione d</w:t>
      </w:r>
      <w:r w:rsidR="00B31791">
        <w:t xml:space="preserve">ell’azienda. </w:t>
      </w:r>
      <w:r>
        <w:t xml:space="preserve">Da allora il </w:t>
      </w:r>
      <w:proofErr w:type="gramStart"/>
      <w:r>
        <w:t>brand</w:t>
      </w:r>
      <w:proofErr w:type="gramEnd"/>
      <w:r>
        <w:t xml:space="preserve"> cresce continuamente sia in Italia sia all’estero e amplia il mercato di riferimento del vermouth originale, in linea con il motto Branca di “Novare Serbando”: negli anni successivi nascono infatti il </w:t>
      </w:r>
      <w:r w:rsidRPr="00AB1A50">
        <w:rPr>
          <w:b/>
          <w:bCs/>
        </w:rPr>
        <w:t>Carpano Dry</w:t>
      </w:r>
      <w:r>
        <w:t xml:space="preserve"> e il </w:t>
      </w:r>
      <w:r w:rsidRPr="00AB1A50">
        <w:rPr>
          <w:b/>
          <w:bCs/>
        </w:rPr>
        <w:t xml:space="preserve">Carpano </w:t>
      </w:r>
      <w:proofErr w:type="spellStart"/>
      <w:r w:rsidRPr="00AB1A50">
        <w:rPr>
          <w:b/>
          <w:bCs/>
        </w:rPr>
        <w:t>Botanic</w:t>
      </w:r>
      <w:proofErr w:type="spellEnd"/>
      <w:r w:rsidRPr="00AB1A50">
        <w:rPr>
          <w:b/>
          <w:bCs/>
        </w:rPr>
        <w:t xml:space="preserve"> Bitter</w:t>
      </w:r>
      <w:r>
        <w:t xml:space="preserve">. La </w:t>
      </w:r>
      <w:r w:rsidR="00A54DA0">
        <w:t>prestigiosa</w:t>
      </w:r>
      <w:r>
        <w:t xml:space="preserve"> versione </w:t>
      </w:r>
      <w:r w:rsidRPr="00AB1A50">
        <w:rPr>
          <w:b/>
          <w:bCs/>
        </w:rPr>
        <w:t>Antica Formula</w:t>
      </w:r>
      <w:r w:rsidR="00A54DA0">
        <w:rPr>
          <w:b/>
          <w:bCs/>
        </w:rPr>
        <w:t xml:space="preserve">, </w:t>
      </w:r>
      <w:r w:rsidR="00A54DA0">
        <w:t>co</w:t>
      </w:r>
      <w:r w:rsidR="00A54DA0">
        <w:t>n</w:t>
      </w:r>
      <w:r w:rsidR="00A54DA0">
        <w:t>siderata il “gioiello” della famiglia Carpano</w:t>
      </w:r>
      <w:r w:rsidR="00A54DA0">
        <w:t>,</w:t>
      </w:r>
      <w:r>
        <w:t xml:space="preserve"> è giunta nella sua ricetta originale e inimitabile sino ad oggi grazie alla passione e all’abilità di Fratelli Branca Distillerie nel mantenere inalterato nel tempo il prodotto che si contraddistingue per un bouquet unico, dalle inconfondibili note di vaniglia. Questo </w:t>
      </w:r>
      <w:r w:rsidR="00A54DA0">
        <w:t xml:space="preserve">prodotto di </w:t>
      </w:r>
      <w:r w:rsidR="00A54DA0">
        <w:t>eccellenza</w:t>
      </w:r>
      <w:r>
        <w:t>, caratterizzato nel gusto e nell’aroma da un infuso di erbe di montagna e spezie attentamente selezionate, tra cui il pregiato zafferano, viene prodotto in quantità limitata e confezionato in pregiate bottiglie di vetro soffiato con la riproduzione dell’etichetta originale del 1786.</w:t>
      </w:r>
    </w:p>
    <w:p w14:paraId="0210D185" w14:textId="77777777" w:rsidR="002148C8" w:rsidRDefault="002148C8" w:rsidP="00AB1A50">
      <w:pPr>
        <w:autoSpaceDE w:val="0"/>
        <w:autoSpaceDN w:val="0"/>
        <w:adjustRightInd w:val="0"/>
        <w:jc w:val="both"/>
      </w:pPr>
    </w:p>
    <w:p w14:paraId="79DAA7BA" w14:textId="58816A5F" w:rsidR="00EF48B2" w:rsidRPr="002148C8" w:rsidRDefault="002148C8" w:rsidP="00AB1A50">
      <w:pPr>
        <w:autoSpaceDE w:val="0"/>
        <w:autoSpaceDN w:val="0"/>
        <w:adjustRightInd w:val="0"/>
        <w:jc w:val="both"/>
        <w:rPr>
          <w:i/>
          <w:iCs/>
        </w:rPr>
      </w:pPr>
      <w:r>
        <w:t xml:space="preserve">Tra i principali appuntamenti del </w:t>
      </w:r>
      <w:proofErr w:type="gramStart"/>
      <w:r>
        <w:t>brand</w:t>
      </w:r>
      <w:proofErr w:type="gramEnd"/>
      <w:r>
        <w:t xml:space="preserve"> ricordiamo </w:t>
      </w:r>
      <w:r w:rsidR="00EF7352">
        <w:t>la partecipazione in collegamento dal Museo Branca</w:t>
      </w:r>
      <w:r w:rsidR="00EF7352">
        <w:rPr>
          <w:b/>
          <w:bCs/>
        </w:rPr>
        <w:t xml:space="preserve"> </w:t>
      </w:r>
      <w:r w:rsidR="00EF7352">
        <w:t xml:space="preserve">di </w:t>
      </w:r>
      <w:r w:rsidR="00EF7352" w:rsidRPr="00EF7352">
        <w:rPr>
          <w:b/>
          <w:bCs/>
        </w:rPr>
        <w:t>Marco Ponzano</w:t>
      </w:r>
      <w:r w:rsidR="00EF7352">
        <w:t xml:space="preserve">, </w:t>
      </w:r>
      <w:r w:rsidR="00EF7352" w:rsidRPr="00AB1A50">
        <w:rPr>
          <w:b/>
          <w:bCs/>
        </w:rPr>
        <w:t>Responsabile Collezione e Torre Branca</w:t>
      </w:r>
      <w:r w:rsidR="00EF7352" w:rsidRPr="00EF7352">
        <w:t>,</w:t>
      </w:r>
      <w:r w:rsidR="00EF7352">
        <w:rPr>
          <w:b/>
          <w:bCs/>
        </w:rPr>
        <w:t xml:space="preserve"> </w:t>
      </w:r>
      <w:r w:rsidR="00EF7352">
        <w:t>a</w:t>
      </w:r>
      <w:r>
        <w:t xml:space="preserve">l seminario d’inaugurazione </w:t>
      </w:r>
      <w:r w:rsidRPr="00AB1A50">
        <w:t>“</w:t>
      </w:r>
      <w:r w:rsidRPr="00AB1A50">
        <w:rPr>
          <w:i/>
          <w:iCs/>
        </w:rPr>
        <w:t xml:space="preserve">Mistero </w:t>
      </w:r>
      <w:proofErr w:type="spellStart"/>
      <w:r w:rsidRPr="00AB1A50">
        <w:rPr>
          <w:i/>
          <w:iCs/>
        </w:rPr>
        <w:t>Vèrmut</w:t>
      </w:r>
      <w:proofErr w:type="spellEnd"/>
      <w:r w:rsidRPr="00AB1A50">
        <w:rPr>
          <w:i/>
          <w:iCs/>
        </w:rPr>
        <w:t xml:space="preserve"> - la vita e l’opera di Antonio Benedetto Carpano tra alchimia, storia, leggenda</w:t>
      </w:r>
      <w:r>
        <w:rPr>
          <w:i/>
          <w:iCs/>
        </w:rPr>
        <w:t xml:space="preserve">”. </w:t>
      </w:r>
      <w:r>
        <w:t xml:space="preserve">Seguiranno poi </w:t>
      </w:r>
      <w:r w:rsidR="00EF48B2" w:rsidRPr="00AB1A50">
        <w:t>una serie workshop, degustazioni sensoriali e gastronomiche</w:t>
      </w:r>
      <w:r w:rsidR="00DE0806" w:rsidRPr="00AB1A50">
        <w:t xml:space="preserve"> dove chef stellati, vignaioli, sommelier, bartender</w:t>
      </w:r>
      <w:r w:rsidR="00AB1A50">
        <w:t xml:space="preserve"> </w:t>
      </w:r>
      <w:r w:rsidR="00DE0806" w:rsidRPr="00AB1A50">
        <w:t xml:space="preserve">interpreteranno il </w:t>
      </w:r>
      <w:r w:rsidR="00C5313B">
        <w:t>V</w:t>
      </w:r>
      <w:r w:rsidR="00B21BB8" w:rsidRPr="00AB1A50">
        <w:t>ermouth</w:t>
      </w:r>
      <w:r>
        <w:t xml:space="preserve"> Carpano.</w:t>
      </w:r>
    </w:p>
    <w:p w14:paraId="4C1AC023" w14:textId="77777777" w:rsidR="001157B3" w:rsidRDefault="001157B3" w:rsidP="001157B3">
      <w:pPr>
        <w:jc w:val="both"/>
      </w:pPr>
    </w:p>
    <w:p w14:paraId="55071F4D" w14:textId="59DBA51D" w:rsidR="00E2785A" w:rsidRPr="002148C8" w:rsidRDefault="00E2785A" w:rsidP="002148C8">
      <w:pPr>
        <w:jc w:val="both"/>
      </w:pPr>
      <w:r w:rsidRPr="00E2785A">
        <w:rPr>
          <w:rFonts w:eastAsia="Times New Roman"/>
          <w:b/>
          <w:bCs/>
          <w:sz w:val="16"/>
          <w:szCs w:val="16"/>
        </w:rPr>
        <w:t>FRATELLI BRANCA DISTILLERIE</w:t>
      </w:r>
      <w:r w:rsidRPr="00E2785A">
        <w:rPr>
          <w:rFonts w:eastAsia="Times New Roman"/>
          <w:i/>
          <w:iCs/>
          <w:color w:val="000000"/>
          <w:sz w:val="16"/>
          <w:szCs w:val="16"/>
          <w:u w:val="single"/>
        </w:rPr>
        <w:t xml:space="preserve"> </w:t>
      </w:r>
    </w:p>
    <w:p w14:paraId="0D48A22B" w14:textId="2A42603C" w:rsidR="00E2785A" w:rsidRPr="00EF48B2" w:rsidRDefault="00E2785A" w:rsidP="00E2785A">
      <w:pPr>
        <w:shd w:val="clear" w:color="auto" w:fill="FFFFFF"/>
        <w:jc w:val="both"/>
        <w:rPr>
          <w:rFonts w:eastAsia="Times New Roman"/>
          <w:i/>
          <w:iCs/>
          <w:color w:val="000000"/>
          <w:sz w:val="16"/>
          <w:szCs w:val="16"/>
        </w:rPr>
      </w:pPr>
      <w:r w:rsidRPr="00E2785A">
        <w:rPr>
          <w:rFonts w:eastAsia="Times New Roman"/>
          <w:i/>
          <w:iCs/>
          <w:color w:val="000000"/>
          <w:sz w:val="16"/>
          <w:szCs w:val="16"/>
        </w:rPr>
        <w:t xml:space="preserve">Fratelli Branca Distillerie è un'impresa familiare creata nel 1845 da Bernardino Branca. Negli ultimi 20 anni, sotto la guida di </w:t>
      </w:r>
      <w:proofErr w:type="spellStart"/>
      <w:r w:rsidRPr="00E2785A">
        <w:rPr>
          <w:rFonts w:eastAsia="Times New Roman"/>
          <w:i/>
          <w:iCs/>
          <w:color w:val="000000"/>
          <w:sz w:val="16"/>
          <w:szCs w:val="16"/>
        </w:rPr>
        <w:t>Niccolo</w:t>
      </w:r>
      <w:proofErr w:type="spellEnd"/>
      <w:r w:rsidRPr="00E2785A">
        <w:rPr>
          <w:rFonts w:eastAsia="Times New Roman"/>
          <w:i/>
          <w:iCs/>
          <w:color w:val="000000"/>
          <w:sz w:val="16"/>
          <w:szCs w:val="16"/>
        </w:rPr>
        <w:t xml:space="preserve">̀ Branca, quinta generazione della famiglia, la società ha esteso significativamente la presenza dei propri marchi in oltre 160 paesi. La società ha un portafoglio diversificato di </w:t>
      </w:r>
      <w:proofErr w:type="gramStart"/>
      <w:r w:rsidRPr="00E2785A">
        <w:rPr>
          <w:rFonts w:eastAsia="Times New Roman"/>
          <w:i/>
          <w:iCs/>
          <w:color w:val="000000"/>
          <w:sz w:val="16"/>
          <w:szCs w:val="16"/>
        </w:rPr>
        <w:t>brand</w:t>
      </w:r>
      <w:proofErr w:type="gramEnd"/>
      <w:r w:rsidRPr="00E2785A">
        <w:rPr>
          <w:rFonts w:eastAsia="Times New Roman"/>
          <w:i/>
          <w:iCs/>
          <w:color w:val="000000"/>
          <w:sz w:val="16"/>
          <w:szCs w:val="16"/>
        </w:rPr>
        <w:t xml:space="preserve"> premium e </w:t>
      </w:r>
      <w:proofErr w:type="spellStart"/>
      <w:r w:rsidRPr="00E2785A">
        <w:rPr>
          <w:rFonts w:eastAsia="Times New Roman"/>
          <w:i/>
          <w:iCs/>
          <w:color w:val="000000"/>
          <w:sz w:val="16"/>
          <w:szCs w:val="16"/>
        </w:rPr>
        <w:t>luxury</w:t>
      </w:r>
      <w:proofErr w:type="spellEnd"/>
      <w:r w:rsidRPr="00E2785A">
        <w:rPr>
          <w:rFonts w:eastAsia="Times New Roman"/>
          <w:i/>
          <w:iCs/>
          <w:color w:val="000000"/>
          <w:sz w:val="16"/>
          <w:szCs w:val="16"/>
        </w:rPr>
        <w:t xml:space="preserve"> guidati da Fernet-Branca, al liquore </w:t>
      </w:r>
      <w:proofErr w:type="spellStart"/>
      <w:r w:rsidRPr="00E2785A">
        <w:rPr>
          <w:rFonts w:eastAsia="Times New Roman"/>
          <w:i/>
          <w:iCs/>
          <w:color w:val="000000"/>
          <w:sz w:val="16"/>
          <w:szCs w:val="16"/>
        </w:rPr>
        <w:t>Brancamenta</w:t>
      </w:r>
      <w:proofErr w:type="spellEnd"/>
      <w:r w:rsidRPr="00E2785A">
        <w:rPr>
          <w:rFonts w:eastAsia="Times New Roman"/>
          <w:i/>
          <w:iCs/>
          <w:color w:val="000000"/>
          <w:sz w:val="16"/>
          <w:szCs w:val="16"/>
        </w:rPr>
        <w:t xml:space="preserve">, il Vermouth Carpano, Punt e Mes, Carpano </w:t>
      </w:r>
      <w:proofErr w:type="spellStart"/>
      <w:r w:rsidRPr="00E2785A">
        <w:rPr>
          <w:rFonts w:eastAsia="Times New Roman"/>
          <w:i/>
          <w:iCs/>
          <w:color w:val="000000"/>
          <w:sz w:val="16"/>
          <w:szCs w:val="16"/>
        </w:rPr>
        <w:t>Botanic</w:t>
      </w:r>
      <w:proofErr w:type="spellEnd"/>
      <w:r w:rsidRPr="00E2785A">
        <w:rPr>
          <w:rFonts w:eastAsia="Times New Roman"/>
          <w:i/>
          <w:iCs/>
          <w:color w:val="000000"/>
          <w:sz w:val="16"/>
          <w:szCs w:val="16"/>
        </w:rPr>
        <w:t xml:space="preserve"> Bitter, il liquore Caffè Borghetti, il Brandy Stravecchio Branca e Stravecchio Branca XO, la Grappa </w:t>
      </w:r>
      <w:proofErr w:type="spellStart"/>
      <w:r w:rsidRPr="00E2785A">
        <w:rPr>
          <w:rFonts w:eastAsia="Times New Roman"/>
          <w:i/>
          <w:iCs/>
          <w:color w:val="000000"/>
          <w:sz w:val="16"/>
          <w:szCs w:val="16"/>
        </w:rPr>
        <w:t>Candolini</w:t>
      </w:r>
      <w:proofErr w:type="spellEnd"/>
      <w:r w:rsidRPr="00E2785A">
        <w:rPr>
          <w:rFonts w:eastAsia="Times New Roman"/>
          <w:i/>
          <w:iCs/>
          <w:color w:val="000000"/>
          <w:sz w:val="16"/>
          <w:szCs w:val="16"/>
        </w:rPr>
        <w:t xml:space="preserve"> e il Vermouth di lusso Antica Formula di Carpano, inventore del Vermouth. </w:t>
      </w:r>
      <w:r w:rsidRPr="00E2785A">
        <w:rPr>
          <w:rFonts w:eastAsia="Times New Roman"/>
          <w:color w:val="000000"/>
          <w:sz w:val="16"/>
          <w:szCs w:val="16"/>
        </w:rPr>
        <w:t> </w:t>
      </w:r>
    </w:p>
    <w:p w14:paraId="36821341" w14:textId="77777777" w:rsidR="00E2785A" w:rsidRPr="00E2785A" w:rsidRDefault="00E2785A" w:rsidP="00E2785A">
      <w:pPr>
        <w:shd w:val="clear" w:color="auto" w:fill="FFFFFF"/>
        <w:jc w:val="both"/>
        <w:rPr>
          <w:rFonts w:eastAsia="Times New Roman"/>
          <w:color w:val="000000"/>
          <w:sz w:val="16"/>
          <w:szCs w:val="16"/>
        </w:rPr>
      </w:pPr>
    </w:p>
    <w:p w14:paraId="5DCF57F1" w14:textId="1D2A306F" w:rsidR="002555A4" w:rsidRPr="00E2785A" w:rsidRDefault="002555A4" w:rsidP="002555A4">
      <w:pPr>
        <w:shd w:val="clear" w:color="auto" w:fill="FFFFFF" w:themeFill="background1"/>
        <w:rPr>
          <w:rFonts w:eastAsia="Times New Roman"/>
          <w:color w:val="000000"/>
          <w:sz w:val="16"/>
          <w:szCs w:val="16"/>
        </w:rPr>
      </w:pPr>
      <w:r w:rsidRPr="00E2785A">
        <w:rPr>
          <w:rFonts w:ascii="Cambria" w:eastAsia="Times New Roman" w:hAnsi="Cambria"/>
          <w:b/>
          <w:bCs/>
          <w:sz w:val="16"/>
          <w:szCs w:val="16"/>
        </w:rPr>
        <w:t xml:space="preserve">Contatti stampa Branca: </w:t>
      </w:r>
      <w:hyperlink r:id="rId9" w:history="1">
        <w:r w:rsidRPr="00E2785A">
          <w:rPr>
            <w:rFonts w:ascii="Cambria" w:eastAsia="Times New Roman" w:hAnsi="Cambria"/>
            <w:color w:val="0563C1"/>
            <w:sz w:val="16"/>
            <w:szCs w:val="16"/>
            <w:u w:val="single"/>
          </w:rPr>
          <w:t>ufficiostampa@branca.it</w:t>
        </w:r>
      </w:hyperlink>
      <w:r w:rsidRPr="00E2785A">
        <w:rPr>
          <w:rFonts w:ascii="Cambria" w:eastAsia="Times New Roman" w:hAnsi="Cambria"/>
          <w:sz w:val="16"/>
          <w:szCs w:val="16"/>
        </w:rPr>
        <w:t xml:space="preserve">   </w:t>
      </w:r>
      <w:r>
        <w:rPr>
          <w:rFonts w:ascii="Cambria" w:eastAsia="Times New Roman" w:hAnsi="Cambria"/>
          <w:sz w:val="16"/>
          <w:szCs w:val="16"/>
        </w:rPr>
        <w:tab/>
      </w:r>
      <w:r w:rsidR="00E2785A" w:rsidRPr="00E2785A">
        <w:rPr>
          <w:rFonts w:eastAsia="Times New Roman"/>
          <w:b/>
          <w:bCs/>
          <w:color w:val="000000"/>
          <w:sz w:val="16"/>
          <w:szCs w:val="16"/>
        </w:rPr>
        <w:t xml:space="preserve">Ufficio stampa </w:t>
      </w:r>
      <w:proofErr w:type="spellStart"/>
      <w:r w:rsidR="00E2785A" w:rsidRPr="00E2785A">
        <w:rPr>
          <w:rFonts w:eastAsia="Times New Roman"/>
          <w:b/>
          <w:bCs/>
          <w:color w:val="000000"/>
          <w:sz w:val="16"/>
          <w:szCs w:val="16"/>
        </w:rPr>
        <w:t>eprcomunicazione</w:t>
      </w:r>
      <w:proofErr w:type="spellEnd"/>
      <w:r>
        <w:rPr>
          <w:rFonts w:eastAsia="Times New Roman"/>
          <w:b/>
          <w:bCs/>
          <w:color w:val="000000"/>
          <w:sz w:val="16"/>
          <w:szCs w:val="16"/>
        </w:rPr>
        <w:t xml:space="preserve"> </w:t>
      </w:r>
      <w:hyperlink r:id="rId10" w:history="1">
        <w:r w:rsidRPr="00871720">
          <w:rPr>
            <w:rStyle w:val="Collegamentoipertestuale"/>
            <w:rFonts w:eastAsia="Times New Roman"/>
            <w:sz w:val="16"/>
            <w:szCs w:val="16"/>
          </w:rPr>
          <w:t>ufficiostampa@eprcomunicazione.it</w:t>
        </w:r>
      </w:hyperlink>
    </w:p>
    <w:p w14:paraId="62D7F6F4" w14:textId="27099941" w:rsidR="00D66F7E" w:rsidRPr="00E2785A" w:rsidRDefault="00D66F7E" w:rsidP="00D66F7E">
      <w:pPr>
        <w:shd w:val="clear" w:color="auto" w:fill="FFFFFF" w:themeFill="background1"/>
        <w:rPr>
          <w:rFonts w:eastAsia="Times New Roman"/>
          <w:i/>
          <w:iCs/>
          <w:color w:val="0563C1"/>
          <w:sz w:val="16"/>
          <w:szCs w:val="16"/>
          <w:u w:val="single"/>
        </w:rPr>
      </w:pPr>
      <w:r>
        <w:rPr>
          <w:rFonts w:eastAsia="Times New Roman"/>
          <w:b/>
          <w:bCs/>
          <w:color w:val="000000"/>
          <w:sz w:val="16"/>
          <w:szCs w:val="16"/>
        </w:rPr>
        <w:tab/>
      </w:r>
      <w:r>
        <w:rPr>
          <w:rFonts w:eastAsia="Times New Roman"/>
          <w:b/>
          <w:bCs/>
          <w:color w:val="000000"/>
          <w:sz w:val="16"/>
          <w:szCs w:val="16"/>
        </w:rPr>
        <w:tab/>
      </w:r>
      <w:r>
        <w:rPr>
          <w:rFonts w:eastAsia="Times New Roman"/>
          <w:b/>
          <w:bCs/>
          <w:color w:val="000000"/>
          <w:sz w:val="16"/>
          <w:szCs w:val="16"/>
        </w:rPr>
        <w:tab/>
      </w:r>
      <w:r>
        <w:rPr>
          <w:rFonts w:eastAsia="Times New Roman"/>
          <w:b/>
          <w:bCs/>
          <w:color w:val="000000"/>
          <w:sz w:val="16"/>
          <w:szCs w:val="16"/>
        </w:rPr>
        <w:tab/>
      </w:r>
      <w:r w:rsidRPr="00E2785A">
        <w:rPr>
          <w:rFonts w:ascii="Cambria" w:eastAsia="Times New Roman" w:hAnsi="Cambria"/>
          <w:sz w:val="16"/>
          <w:szCs w:val="16"/>
        </w:rPr>
        <w:t xml:space="preserve"> </w:t>
      </w:r>
    </w:p>
    <w:p w14:paraId="372970F7" w14:textId="1229D96B" w:rsidR="00E2785A" w:rsidRPr="00E2785A" w:rsidRDefault="00E2785A" w:rsidP="00E2785A">
      <w:pPr>
        <w:shd w:val="clear" w:color="auto" w:fill="FFFFFF"/>
        <w:jc w:val="both"/>
        <w:rPr>
          <w:rFonts w:eastAsia="Times New Roman"/>
          <w:b/>
          <w:bCs/>
          <w:color w:val="000000"/>
          <w:sz w:val="16"/>
          <w:szCs w:val="16"/>
        </w:rPr>
      </w:pPr>
    </w:p>
    <w:p w14:paraId="5D4B85C5" w14:textId="77777777" w:rsidR="00E2785A" w:rsidRPr="00E2785A" w:rsidRDefault="00E2785A" w:rsidP="00E2785A">
      <w:pPr>
        <w:shd w:val="clear" w:color="auto" w:fill="FFFFFF" w:themeFill="background1"/>
        <w:rPr>
          <w:rFonts w:eastAsia="Times New Roman"/>
          <w:b/>
          <w:bCs/>
          <w:color w:val="000000"/>
          <w:sz w:val="16"/>
          <w:szCs w:val="16"/>
        </w:rPr>
      </w:pPr>
    </w:p>
    <w:p w14:paraId="3557C2C4" w14:textId="77777777" w:rsidR="00E2785A" w:rsidRPr="00E2785A" w:rsidRDefault="00E2785A" w:rsidP="00E2785A">
      <w:pPr>
        <w:shd w:val="clear" w:color="auto" w:fill="FFFFFF"/>
        <w:jc w:val="both"/>
        <w:rPr>
          <w:rFonts w:ascii="Cambria" w:eastAsia="Times New Roman" w:hAnsi="Cambria" w:cs="Times New Roman"/>
          <w:b/>
          <w:bCs/>
          <w:sz w:val="16"/>
          <w:szCs w:val="16"/>
        </w:rPr>
      </w:pPr>
    </w:p>
    <w:p w14:paraId="48264203" w14:textId="0FD7EE8D" w:rsidR="00750623" w:rsidRDefault="00750623" w:rsidP="00750623">
      <w:pPr>
        <w:jc w:val="both"/>
        <w:rPr>
          <w:rFonts w:eastAsia="Times New Roman"/>
        </w:rPr>
      </w:pPr>
    </w:p>
    <w:p w14:paraId="470DCC2E" w14:textId="084FEE3A" w:rsidR="00E2785A" w:rsidRPr="00E2785A" w:rsidRDefault="00E2785A" w:rsidP="00E2785A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</w:p>
    <w:sectPr w:rsidR="00E2785A" w:rsidRPr="00E278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6371" w14:textId="77777777" w:rsidR="00171A25" w:rsidRDefault="00171A25" w:rsidP="00037DCA">
      <w:r>
        <w:separator/>
      </w:r>
    </w:p>
  </w:endnote>
  <w:endnote w:type="continuationSeparator" w:id="0">
    <w:p w14:paraId="0143CD58" w14:textId="77777777" w:rsidR="00171A25" w:rsidRDefault="00171A25" w:rsidP="0003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97BD" w14:textId="77777777" w:rsidR="00171A25" w:rsidRDefault="00171A25" w:rsidP="00037DCA">
      <w:r>
        <w:separator/>
      </w:r>
    </w:p>
  </w:footnote>
  <w:footnote w:type="continuationSeparator" w:id="0">
    <w:p w14:paraId="0CAC9CB5" w14:textId="77777777" w:rsidR="00171A25" w:rsidRDefault="00171A25" w:rsidP="0003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A0B"/>
    <w:multiLevelType w:val="hybridMultilevel"/>
    <w:tmpl w:val="DACC5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627A"/>
    <w:multiLevelType w:val="multilevel"/>
    <w:tmpl w:val="55D6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E76FD"/>
    <w:multiLevelType w:val="multilevel"/>
    <w:tmpl w:val="14A2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D42CBE"/>
    <w:multiLevelType w:val="multilevel"/>
    <w:tmpl w:val="42A6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574134">
    <w:abstractNumId w:val="0"/>
  </w:num>
  <w:num w:numId="2" w16cid:durableId="108398925">
    <w:abstractNumId w:val="2"/>
  </w:num>
  <w:num w:numId="3" w16cid:durableId="1186290755">
    <w:abstractNumId w:val="1"/>
  </w:num>
  <w:num w:numId="4" w16cid:durableId="44112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A9"/>
    <w:rsid w:val="00015EB7"/>
    <w:rsid w:val="00025332"/>
    <w:rsid w:val="00037DCA"/>
    <w:rsid w:val="000538BC"/>
    <w:rsid w:val="00071810"/>
    <w:rsid w:val="00073F1B"/>
    <w:rsid w:val="000917F3"/>
    <w:rsid w:val="001157B3"/>
    <w:rsid w:val="001265E1"/>
    <w:rsid w:val="00127CDF"/>
    <w:rsid w:val="00162A96"/>
    <w:rsid w:val="00171A25"/>
    <w:rsid w:val="001A1908"/>
    <w:rsid w:val="001B53A9"/>
    <w:rsid w:val="001D199C"/>
    <w:rsid w:val="002030E3"/>
    <w:rsid w:val="002148C8"/>
    <w:rsid w:val="00221883"/>
    <w:rsid w:val="00234322"/>
    <w:rsid w:val="002555A4"/>
    <w:rsid w:val="00257E85"/>
    <w:rsid w:val="00276BDB"/>
    <w:rsid w:val="00276FEF"/>
    <w:rsid w:val="002851BC"/>
    <w:rsid w:val="002944F5"/>
    <w:rsid w:val="002C2D2A"/>
    <w:rsid w:val="002F45FA"/>
    <w:rsid w:val="0031430E"/>
    <w:rsid w:val="00325272"/>
    <w:rsid w:val="003770BB"/>
    <w:rsid w:val="00382F88"/>
    <w:rsid w:val="00384CE9"/>
    <w:rsid w:val="00384EE3"/>
    <w:rsid w:val="003961FF"/>
    <w:rsid w:val="003F06FD"/>
    <w:rsid w:val="003F2025"/>
    <w:rsid w:val="003F2200"/>
    <w:rsid w:val="003F6229"/>
    <w:rsid w:val="00407E43"/>
    <w:rsid w:val="004350DB"/>
    <w:rsid w:val="00451A21"/>
    <w:rsid w:val="004B251D"/>
    <w:rsid w:val="00500CF8"/>
    <w:rsid w:val="00540F89"/>
    <w:rsid w:val="00573575"/>
    <w:rsid w:val="005B6C9A"/>
    <w:rsid w:val="005C2C11"/>
    <w:rsid w:val="005E34F5"/>
    <w:rsid w:val="00607FC3"/>
    <w:rsid w:val="00635580"/>
    <w:rsid w:val="00644EC2"/>
    <w:rsid w:val="00647CF7"/>
    <w:rsid w:val="00687A72"/>
    <w:rsid w:val="006B061E"/>
    <w:rsid w:val="006B2BE5"/>
    <w:rsid w:val="006C0EFC"/>
    <w:rsid w:val="006C1FF2"/>
    <w:rsid w:val="006D5A27"/>
    <w:rsid w:val="006E02F1"/>
    <w:rsid w:val="006F0D21"/>
    <w:rsid w:val="00705831"/>
    <w:rsid w:val="007155B0"/>
    <w:rsid w:val="00724D51"/>
    <w:rsid w:val="00745A58"/>
    <w:rsid w:val="00750623"/>
    <w:rsid w:val="00754D73"/>
    <w:rsid w:val="00764A4C"/>
    <w:rsid w:val="00766857"/>
    <w:rsid w:val="00793DDD"/>
    <w:rsid w:val="007C5427"/>
    <w:rsid w:val="00816554"/>
    <w:rsid w:val="00844A76"/>
    <w:rsid w:val="00856D83"/>
    <w:rsid w:val="00875D67"/>
    <w:rsid w:val="00883D34"/>
    <w:rsid w:val="00892319"/>
    <w:rsid w:val="008B0C65"/>
    <w:rsid w:val="008C0A6B"/>
    <w:rsid w:val="00943E4A"/>
    <w:rsid w:val="00954C83"/>
    <w:rsid w:val="009577FB"/>
    <w:rsid w:val="0097405C"/>
    <w:rsid w:val="009914AB"/>
    <w:rsid w:val="00992B94"/>
    <w:rsid w:val="00997DFC"/>
    <w:rsid w:val="009C06E0"/>
    <w:rsid w:val="009C4525"/>
    <w:rsid w:val="009E4A8D"/>
    <w:rsid w:val="009F65C0"/>
    <w:rsid w:val="00A02CD0"/>
    <w:rsid w:val="00A07045"/>
    <w:rsid w:val="00A4747C"/>
    <w:rsid w:val="00A54DA0"/>
    <w:rsid w:val="00AA48EA"/>
    <w:rsid w:val="00AB1A50"/>
    <w:rsid w:val="00AB2CF0"/>
    <w:rsid w:val="00AE1318"/>
    <w:rsid w:val="00B21BB8"/>
    <w:rsid w:val="00B31791"/>
    <w:rsid w:val="00B5138D"/>
    <w:rsid w:val="00B5260D"/>
    <w:rsid w:val="00B8159E"/>
    <w:rsid w:val="00BA2DF5"/>
    <w:rsid w:val="00BA768D"/>
    <w:rsid w:val="00C35DCB"/>
    <w:rsid w:val="00C5313B"/>
    <w:rsid w:val="00C9522C"/>
    <w:rsid w:val="00D26292"/>
    <w:rsid w:val="00D27F4C"/>
    <w:rsid w:val="00D31EFB"/>
    <w:rsid w:val="00D65D25"/>
    <w:rsid w:val="00D66F7E"/>
    <w:rsid w:val="00D679A8"/>
    <w:rsid w:val="00D84B31"/>
    <w:rsid w:val="00DA0644"/>
    <w:rsid w:val="00DA608C"/>
    <w:rsid w:val="00DC55CF"/>
    <w:rsid w:val="00DE0806"/>
    <w:rsid w:val="00E11D3A"/>
    <w:rsid w:val="00E2785A"/>
    <w:rsid w:val="00E32690"/>
    <w:rsid w:val="00E6487C"/>
    <w:rsid w:val="00E80D71"/>
    <w:rsid w:val="00E95D86"/>
    <w:rsid w:val="00EA2A3E"/>
    <w:rsid w:val="00EA6A02"/>
    <w:rsid w:val="00EE074B"/>
    <w:rsid w:val="00EE6BDE"/>
    <w:rsid w:val="00EF48B2"/>
    <w:rsid w:val="00EF516F"/>
    <w:rsid w:val="00EF7352"/>
    <w:rsid w:val="00F25211"/>
    <w:rsid w:val="00F339FE"/>
    <w:rsid w:val="00F34B48"/>
    <w:rsid w:val="00F5203C"/>
    <w:rsid w:val="00F66E69"/>
    <w:rsid w:val="00F77537"/>
    <w:rsid w:val="00F80B3B"/>
    <w:rsid w:val="00FA2FF6"/>
    <w:rsid w:val="00F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AAC9"/>
  <w15:chartTrackingRefBased/>
  <w15:docId w15:val="{F64F2A61-AD7C-4890-A5B5-18C76E87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4EC2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53A9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1B53A9"/>
  </w:style>
  <w:style w:type="paragraph" w:styleId="Paragrafoelenco">
    <w:name w:val="List Paragraph"/>
    <w:basedOn w:val="Normale"/>
    <w:uiPriority w:val="34"/>
    <w:qFormat/>
    <w:rsid w:val="001B53A9"/>
    <w:pPr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yiv7593232471msonormal">
    <w:name w:val="yiv7593232471msonormal"/>
    <w:basedOn w:val="Normale"/>
    <w:uiPriority w:val="99"/>
    <w:rsid w:val="001B53A9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025332"/>
  </w:style>
  <w:style w:type="paragraph" w:styleId="Intestazione">
    <w:name w:val="header"/>
    <w:basedOn w:val="Normale"/>
    <w:link w:val="IntestazioneCarattere"/>
    <w:uiPriority w:val="99"/>
    <w:unhideWhenUsed/>
    <w:rsid w:val="00037D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DCA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7D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DCA"/>
    <w:rPr>
      <w:rFonts w:ascii="Calibri" w:hAnsi="Calibri" w:cs="Calibri"/>
      <w:lang w:eastAsia="it-IT"/>
    </w:rPr>
  </w:style>
  <w:style w:type="character" w:customStyle="1" w:styleId="xapple-converted-space">
    <w:name w:val="x_apple-converted-space"/>
    <w:basedOn w:val="Carpredefinitoparagrafo"/>
    <w:rsid w:val="00E32690"/>
  </w:style>
  <w:style w:type="paragraph" w:customStyle="1" w:styleId="xmsonormal">
    <w:name w:val="x_msonormal"/>
    <w:basedOn w:val="Normale"/>
    <w:rsid w:val="00E326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3179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55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F362.4DA8C6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fficiostampa@eprcomunica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stampa@bran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Comenducci</dc:creator>
  <cp:keywords/>
  <dc:description/>
  <cp:lastModifiedBy>Leccese Loredana</cp:lastModifiedBy>
  <cp:revision>2</cp:revision>
  <cp:lastPrinted>2022-04-05T07:13:00Z</cp:lastPrinted>
  <dcterms:created xsi:type="dcterms:W3CDTF">2022-04-06T09:26:00Z</dcterms:created>
  <dcterms:modified xsi:type="dcterms:W3CDTF">2022-04-06T09:26:00Z</dcterms:modified>
</cp:coreProperties>
</file>