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0EAEA" w14:textId="16BB7CD1" w:rsidR="0094740B" w:rsidRPr="000016E6" w:rsidRDefault="0094740B" w:rsidP="69435C23">
      <w:pPr>
        <w:rPr>
          <w:rFonts w:asciiTheme="majorHAnsi" w:eastAsia="Avenir" w:hAnsiTheme="majorHAnsi" w:cstheme="majorBidi"/>
          <w:b/>
          <w:bCs/>
          <w:sz w:val="22"/>
          <w:szCs w:val="22"/>
          <w:highlight w:val="yellow"/>
        </w:rPr>
      </w:pPr>
    </w:p>
    <w:p w14:paraId="7CF790E4" w14:textId="77777777" w:rsidR="00E93237" w:rsidRDefault="00E93237" w:rsidP="00AF28B9">
      <w:pPr>
        <w:jc w:val="center"/>
        <w:rPr>
          <w:rFonts w:ascii="Avenir Next" w:hAnsi="Avenir Next" w:cs="AppleSystemUIFont"/>
          <w:b/>
          <w:bCs/>
          <w:sz w:val="26"/>
          <w:szCs w:val="26"/>
        </w:rPr>
      </w:pPr>
    </w:p>
    <w:p w14:paraId="5098C430" w14:textId="77777777" w:rsidR="00E93237" w:rsidRDefault="00E93237" w:rsidP="00AF28B9">
      <w:pPr>
        <w:jc w:val="center"/>
        <w:rPr>
          <w:rFonts w:ascii="Avenir Next" w:hAnsi="Avenir Next" w:cs="AppleSystemUIFont"/>
          <w:b/>
          <w:bCs/>
          <w:sz w:val="26"/>
          <w:szCs w:val="26"/>
        </w:rPr>
      </w:pPr>
    </w:p>
    <w:p w14:paraId="442F2DED" w14:textId="77777777" w:rsidR="00CF1DB0" w:rsidRDefault="00CF1DB0" w:rsidP="00AF28B9">
      <w:pPr>
        <w:jc w:val="center"/>
        <w:rPr>
          <w:rFonts w:ascii="Avenir Next" w:hAnsi="Avenir Next" w:cs="AppleSystemUIFont"/>
          <w:b/>
          <w:bCs/>
          <w:color w:val="000000" w:themeColor="text1"/>
        </w:rPr>
      </w:pPr>
    </w:p>
    <w:p w14:paraId="1A805F1A" w14:textId="77777777" w:rsidR="00CF1DB0" w:rsidRDefault="00CF1DB0" w:rsidP="00AF28B9">
      <w:pPr>
        <w:jc w:val="center"/>
        <w:rPr>
          <w:rFonts w:ascii="Avenir Next" w:hAnsi="Avenir Next" w:cs="AppleSystemUIFont"/>
          <w:b/>
          <w:bCs/>
          <w:color w:val="000000" w:themeColor="text1"/>
        </w:rPr>
      </w:pPr>
    </w:p>
    <w:p w14:paraId="5FD41A74" w14:textId="77777777" w:rsidR="00CF1DB0" w:rsidRDefault="00CF1DB0" w:rsidP="00AF28B9">
      <w:pPr>
        <w:jc w:val="center"/>
        <w:rPr>
          <w:rFonts w:ascii="Avenir Next" w:hAnsi="Avenir Next" w:cs="AppleSystemUIFont"/>
          <w:b/>
          <w:bCs/>
          <w:color w:val="000000" w:themeColor="text1"/>
        </w:rPr>
      </w:pPr>
    </w:p>
    <w:p w14:paraId="05D00260" w14:textId="49CD30C0" w:rsidR="00A819F6" w:rsidRPr="006172F2" w:rsidRDefault="3C507391" w:rsidP="00AF28B9">
      <w:pPr>
        <w:jc w:val="center"/>
        <w:rPr>
          <w:rFonts w:ascii="Avenir Next" w:hAnsi="Avenir Next" w:cs="AppleSystemUIFont"/>
          <w:b/>
          <w:bCs/>
          <w:color w:val="000000" w:themeColor="text1"/>
        </w:rPr>
      </w:pPr>
      <w:r w:rsidRPr="3C507391">
        <w:rPr>
          <w:rFonts w:ascii="Avenir Next" w:hAnsi="Avenir Next" w:cs="AppleSystemUIFont"/>
          <w:b/>
          <w:bCs/>
          <w:color w:val="000000" w:themeColor="text1"/>
        </w:rPr>
        <w:t>Giornata Internazionale del caffè</w:t>
      </w:r>
    </w:p>
    <w:p w14:paraId="5A822B1D" w14:textId="221F20BE" w:rsidR="00E93237" w:rsidRDefault="3C507391" w:rsidP="006172F2">
      <w:pPr>
        <w:jc w:val="center"/>
        <w:rPr>
          <w:rFonts w:ascii="Avenir Next" w:hAnsi="Avenir Next" w:cs="AppleSystemUIFont"/>
          <w:b/>
          <w:bCs/>
          <w:color w:val="000000" w:themeColor="text1"/>
          <w:sz w:val="26"/>
          <w:szCs w:val="26"/>
        </w:rPr>
      </w:pPr>
      <w:r w:rsidRPr="3C507391">
        <w:rPr>
          <w:rFonts w:ascii="Avenir Next" w:hAnsi="Avenir Next" w:cs="AppleSystemUIFont"/>
          <w:b/>
          <w:bCs/>
          <w:color w:val="000000" w:themeColor="text1"/>
          <w:sz w:val="26"/>
          <w:szCs w:val="26"/>
        </w:rPr>
        <w:t xml:space="preserve">Nuovo look per Borghetti, liquore di vero caffè espresso che celebra il rito italiano più amato nel mondo </w:t>
      </w:r>
    </w:p>
    <w:p w14:paraId="77EE192D" w14:textId="77777777" w:rsidR="00CF1DB0" w:rsidRPr="006172F2" w:rsidRDefault="00CF1DB0" w:rsidP="006172F2">
      <w:pPr>
        <w:jc w:val="center"/>
        <w:rPr>
          <w:rFonts w:ascii="Avenir Next" w:hAnsi="Avenir Next" w:cs="AppleSystemUIFont"/>
          <w:b/>
          <w:bCs/>
          <w:color w:val="000000" w:themeColor="text1"/>
          <w:sz w:val="26"/>
          <w:szCs w:val="26"/>
        </w:rPr>
      </w:pPr>
    </w:p>
    <w:p w14:paraId="129E9B2F" w14:textId="77777777" w:rsidR="00875D0F" w:rsidRPr="006E5DB6" w:rsidRDefault="00875D0F" w:rsidP="00E93237">
      <w:pPr>
        <w:autoSpaceDE w:val="0"/>
        <w:autoSpaceDN w:val="0"/>
        <w:adjustRightInd w:val="0"/>
        <w:jc w:val="center"/>
        <w:rPr>
          <w:rFonts w:ascii="Avenir Next" w:hAnsi="Avenir Next" w:cs="AppleSystemUIFont"/>
          <w:b/>
          <w:bCs/>
          <w:color w:val="C00000"/>
          <w:sz w:val="21"/>
          <w:szCs w:val="21"/>
        </w:rPr>
      </w:pPr>
    </w:p>
    <w:p w14:paraId="06682767" w14:textId="55B55EB9" w:rsidR="00DD3BA9" w:rsidRDefault="00D514CE" w:rsidP="00875D0F">
      <w:pPr>
        <w:jc w:val="center"/>
        <w:rPr>
          <w:rFonts w:asciiTheme="majorHAnsi" w:hAnsiTheme="majorHAnsi" w:cstheme="majorHAnsi"/>
          <w:color w:val="262626"/>
          <w:sz w:val="22"/>
          <w:szCs w:val="22"/>
        </w:rPr>
      </w:pPr>
      <w:r>
        <w:rPr>
          <w:rFonts w:asciiTheme="majorHAnsi" w:hAnsiTheme="majorHAnsi" w:cstheme="majorHAnsi"/>
          <w:noProof/>
          <w:color w:val="262626"/>
          <w:sz w:val="22"/>
          <w:szCs w:val="22"/>
        </w:rPr>
        <w:drawing>
          <wp:inline distT="0" distB="0" distL="0" distR="0" wp14:anchorId="29FFBBE5" wp14:editId="5DBAD9EE">
            <wp:extent cx="2878996" cy="2223468"/>
            <wp:effectExtent l="0" t="0" r="0" b="0"/>
            <wp:docPr id="10474312" name="Immagine 1" descr="Immagine che contiene bevanda, alcol, persona, bevanda alcol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4312" name="Immagine 1" descr="Immagine che contiene bevanda, alcol, persona, bevanda alcolica&#10;&#10;Descrizione generata automaticamente"/>
                    <pic:cNvPicPr/>
                  </pic:nvPicPr>
                  <pic:blipFill rotWithShape="1">
                    <a:blip r:embed="rId8" cstate="print">
                      <a:extLst>
                        <a:ext uri="{28A0092B-C50C-407E-A947-70E740481C1C}">
                          <a14:useLocalDpi xmlns:a14="http://schemas.microsoft.com/office/drawing/2010/main" val="0"/>
                        </a:ext>
                      </a:extLst>
                    </a:blip>
                    <a:srcRect l="-1" t="31933" r="-1981" b="19485"/>
                    <a:stretch/>
                  </pic:blipFill>
                  <pic:spPr bwMode="auto">
                    <a:xfrm>
                      <a:off x="0" y="0"/>
                      <a:ext cx="2909527" cy="2247047"/>
                    </a:xfrm>
                    <a:prstGeom prst="rect">
                      <a:avLst/>
                    </a:prstGeom>
                    <a:ln>
                      <a:noFill/>
                    </a:ln>
                    <a:extLst>
                      <a:ext uri="{53640926-AAD7-44D8-BBD7-CCE9431645EC}">
                        <a14:shadowObscured xmlns:a14="http://schemas.microsoft.com/office/drawing/2010/main"/>
                      </a:ext>
                    </a:extLst>
                  </pic:spPr>
                </pic:pic>
              </a:graphicData>
            </a:graphic>
          </wp:inline>
        </w:drawing>
      </w:r>
    </w:p>
    <w:p w14:paraId="310FCE17" w14:textId="60BA99F3" w:rsidR="00DD3BA9" w:rsidRDefault="00DD3BA9" w:rsidP="00036CC1">
      <w:pPr>
        <w:jc w:val="center"/>
        <w:rPr>
          <w:rFonts w:asciiTheme="majorHAnsi" w:hAnsiTheme="majorHAnsi" w:cstheme="majorHAnsi"/>
          <w:color w:val="262626"/>
          <w:sz w:val="22"/>
          <w:szCs w:val="22"/>
        </w:rPr>
      </w:pPr>
    </w:p>
    <w:p w14:paraId="32324858" w14:textId="79655470" w:rsidR="007A1A7F" w:rsidRDefault="007A1A7F" w:rsidP="00036CC1">
      <w:pPr>
        <w:jc w:val="both"/>
        <w:rPr>
          <w:rFonts w:ascii="Avenir Next" w:hAnsi="Avenir Next"/>
          <w:color w:val="000000" w:themeColor="text1"/>
          <w:sz w:val="21"/>
          <w:szCs w:val="21"/>
        </w:rPr>
      </w:pPr>
      <w:r w:rsidRPr="007A1A7F">
        <w:rPr>
          <w:rFonts w:ascii="Avenir Next" w:hAnsi="Avenir Next"/>
          <w:color w:val="000000" w:themeColor="text1"/>
          <w:sz w:val="21"/>
          <w:szCs w:val="21"/>
        </w:rPr>
        <w:t xml:space="preserve">La </w:t>
      </w:r>
      <w:r w:rsidRPr="00644977">
        <w:rPr>
          <w:rFonts w:ascii="Avenir Next" w:hAnsi="Avenir Next"/>
          <w:b/>
          <w:bCs/>
          <w:color w:val="000000" w:themeColor="text1"/>
          <w:sz w:val="21"/>
          <w:szCs w:val="21"/>
        </w:rPr>
        <w:t xml:space="preserve">Giornata </w:t>
      </w:r>
      <w:r w:rsidR="001B3012">
        <w:rPr>
          <w:rFonts w:ascii="Avenir Next" w:hAnsi="Avenir Next"/>
          <w:b/>
          <w:bCs/>
          <w:color w:val="000000" w:themeColor="text1"/>
          <w:sz w:val="21"/>
          <w:szCs w:val="21"/>
        </w:rPr>
        <w:t>Internazionale</w:t>
      </w:r>
      <w:r w:rsidRPr="00644977">
        <w:rPr>
          <w:rFonts w:ascii="Avenir Next" w:hAnsi="Avenir Next"/>
          <w:b/>
          <w:bCs/>
          <w:color w:val="000000" w:themeColor="text1"/>
          <w:sz w:val="21"/>
          <w:szCs w:val="21"/>
        </w:rPr>
        <w:t xml:space="preserve"> del caffè del</w:t>
      </w:r>
      <w:r w:rsidRPr="007A1A7F">
        <w:rPr>
          <w:rFonts w:ascii="Avenir Next" w:hAnsi="Avenir Next"/>
          <w:color w:val="000000" w:themeColor="text1"/>
          <w:sz w:val="21"/>
          <w:szCs w:val="21"/>
        </w:rPr>
        <w:t xml:space="preserve"> </w:t>
      </w:r>
      <w:r w:rsidRPr="001B3012">
        <w:rPr>
          <w:rFonts w:ascii="Avenir Next" w:hAnsi="Avenir Next"/>
          <w:b/>
          <w:bCs/>
          <w:color w:val="000000" w:themeColor="text1"/>
          <w:sz w:val="21"/>
          <w:szCs w:val="21"/>
        </w:rPr>
        <w:t>1° ottobre</w:t>
      </w:r>
      <w:r w:rsidRPr="007A1A7F">
        <w:rPr>
          <w:rFonts w:ascii="Avenir Next" w:hAnsi="Avenir Next"/>
          <w:color w:val="000000" w:themeColor="text1"/>
          <w:sz w:val="21"/>
          <w:szCs w:val="21"/>
        </w:rPr>
        <w:t xml:space="preserve"> è un vero e proprio omaggio alla bevanda che ha conquistato milioni di persone in tutto il mondo. Simbolo di convivialità, il caffè accompagna la nostra vita come un vero e proprio rito più che una semplice abitudine quotidiana, rivestendo un ruolo primario nella nostra </w:t>
      </w:r>
      <w:r w:rsidR="00A84C75">
        <w:rPr>
          <w:rFonts w:ascii="Avenir Next" w:hAnsi="Avenir Next"/>
          <w:color w:val="000000" w:themeColor="text1"/>
          <w:sz w:val="21"/>
          <w:szCs w:val="21"/>
        </w:rPr>
        <w:t>cultura</w:t>
      </w:r>
      <w:r w:rsidR="0094786A">
        <w:rPr>
          <w:rFonts w:ascii="Avenir Next" w:hAnsi="Avenir Next"/>
          <w:color w:val="000000" w:themeColor="text1"/>
          <w:sz w:val="21"/>
          <w:szCs w:val="21"/>
        </w:rPr>
        <w:t>.</w:t>
      </w:r>
    </w:p>
    <w:p w14:paraId="42275EC1" w14:textId="77777777" w:rsidR="00717ADD" w:rsidRDefault="00717ADD" w:rsidP="00717ADD">
      <w:pPr>
        <w:jc w:val="both"/>
        <w:rPr>
          <w:rFonts w:ascii="AppleSystemUIFont" w:hAnsi="AppleSystemUIFont" w:cs="AppleSystemUIFont"/>
          <w:sz w:val="26"/>
          <w:szCs w:val="26"/>
        </w:rPr>
      </w:pPr>
    </w:p>
    <w:p w14:paraId="27331017" w14:textId="43BA10CD" w:rsidR="00717ADD" w:rsidRDefault="3C507391" w:rsidP="00036CC1">
      <w:pPr>
        <w:jc w:val="both"/>
        <w:rPr>
          <w:rFonts w:ascii="Avenir Next" w:hAnsi="Avenir Next"/>
          <w:color w:val="000000" w:themeColor="text1"/>
          <w:sz w:val="21"/>
          <w:szCs w:val="21"/>
        </w:rPr>
      </w:pPr>
      <w:r w:rsidRPr="3C507391">
        <w:rPr>
          <w:rFonts w:ascii="Avenir Next" w:hAnsi="Avenir Next"/>
          <w:color w:val="000000" w:themeColor="text1"/>
          <w:sz w:val="21"/>
          <w:szCs w:val="21"/>
        </w:rPr>
        <w:t xml:space="preserve">Proprio come </w:t>
      </w:r>
      <w:r w:rsidRPr="3C507391">
        <w:rPr>
          <w:rFonts w:ascii="Avenir Next" w:hAnsi="Avenir Next"/>
          <w:b/>
          <w:bCs/>
          <w:color w:val="000000" w:themeColor="text1"/>
          <w:sz w:val="21"/>
          <w:szCs w:val="21"/>
        </w:rPr>
        <w:t>Borghetti</w:t>
      </w:r>
      <w:r w:rsidRPr="3C507391">
        <w:rPr>
          <w:rFonts w:ascii="Avenir Next" w:hAnsi="Avenir Next"/>
          <w:color w:val="000000" w:themeColor="text1"/>
          <w:sz w:val="21"/>
          <w:szCs w:val="21"/>
        </w:rPr>
        <w:t>, storico liquore di vero caffè espresso, diventato parte integrante della tradizione nostrana e un simbolo di autenticità e convivialità a livello globale. In occasione della Giornata Internazionale del caffè verrà presentato un nuovo look per l’iconica bottiglia che prevede una veste più moderna pur mantenendo le caratteristiche uniche di questo prodotto, che si è distinto per anni a livello internazionale per gusto, tradizione, qualità, stile, senza tempo.</w:t>
      </w:r>
    </w:p>
    <w:p w14:paraId="6BDBFE08" w14:textId="77777777" w:rsidR="004219F0" w:rsidRDefault="004219F0" w:rsidP="00036CC1">
      <w:pPr>
        <w:jc w:val="both"/>
        <w:rPr>
          <w:rFonts w:ascii="Avenir Next" w:hAnsi="Avenir Next"/>
          <w:color w:val="000000" w:themeColor="text1"/>
          <w:sz w:val="21"/>
          <w:szCs w:val="21"/>
        </w:rPr>
      </w:pPr>
    </w:p>
    <w:p w14:paraId="081B3E95" w14:textId="1ABCCD3F" w:rsidR="00D57EE0" w:rsidRPr="0081215E" w:rsidRDefault="00D57EE0" w:rsidP="00036CC1">
      <w:pPr>
        <w:jc w:val="both"/>
        <w:rPr>
          <w:rFonts w:ascii="Avenir Next" w:hAnsi="Avenir Next"/>
          <w:color w:val="C00000"/>
          <w:sz w:val="21"/>
          <w:szCs w:val="21"/>
        </w:rPr>
      </w:pPr>
    </w:p>
    <w:p w14:paraId="23447C10" w14:textId="581ABD35" w:rsidR="00855168" w:rsidRDefault="004219F0" w:rsidP="00036CC1">
      <w:pPr>
        <w:jc w:val="both"/>
        <w:rPr>
          <w:rFonts w:ascii="Avenir Next" w:hAnsi="Avenir Next"/>
          <w:color w:val="000000" w:themeColor="text1"/>
          <w:sz w:val="21"/>
          <w:szCs w:val="21"/>
        </w:rPr>
      </w:pPr>
      <w:r>
        <w:rPr>
          <w:rFonts w:ascii="Avenir Next" w:hAnsi="Avenir Next"/>
          <w:b/>
          <w:bCs/>
          <w:noProof/>
          <w:color w:val="000000" w:themeColor="text1"/>
        </w:rPr>
        <w:drawing>
          <wp:anchor distT="0" distB="0" distL="114300" distR="114300" simplePos="0" relativeHeight="251660288" behindDoc="1" locked="0" layoutInCell="1" allowOverlap="1" wp14:anchorId="68212F14" wp14:editId="495E35E5">
            <wp:simplePos x="0" y="0"/>
            <wp:positionH relativeFrom="column">
              <wp:posOffset>602</wp:posOffset>
            </wp:positionH>
            <wp:positionV relativeFrom="paragraph">
              <wp:posOffset>8890</wp:posOffset>
            </wp:positionV>
            <wp:extent cx="1404000" cy="1868400"/>
            <wp:effectExtent l="0" t="0" r="5715" b="0"/>
            <wp:wrapTight wrapText="bothSides">
              <wp:wrapPolygon edited="0">
                <wp:start x="0" y="0"/>
                <wp:lineTo x="0" y="21438"/>
                <wp:lineTo x="21493" y="21438"/>
                <wp:lineTo x="21493" y="0"/>
                <wp:lineTo x="0" y="0"/>
              </wp:wrapPolygon>
            </wp:wrapTight>
            <wp:docPr id="846304225" name="Immagine 3" descr="Immagine che contiene alcol, cibo, bevanda, Bottiglia di vet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04225" name="Immagine 3" descr="Immagine che contiene alcol, cibo, bevanda, Bottiglia di vetro&#10;&#10;Descrizione generata automaticamente"/>
                    <pic:cNvPicPr/>
                  </pic:nvPicPr>
                  <pic:blipFill rotWithShape="1">
                    <a:blip r:embed="rId9" cstate="print">
                      <a:extLst>
                        <a:ext uri="{28A0092B-C50C-407E-A947-70E740481C1C}">
                          <a14:useLocalDpi xmlns:a14="http://schemas.microsoft.com/office/drawing/2010/main" val="0"/>
                        </a:ext>
                      </a:extLst>
                    </a:blip>
                    <a:srcRect t="42157" b="12390"/>
                    <a:stretch/>
                  </pic:blipFill>
                  <pic:spPr bwMode="auto">
                    <a:xfrm>
                      <a:off x="0" y="0"/>
                      <a:ext cx="1404000" cy="186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CA1A90" w14:textId="4DFA8A0B" w:rsidR="00A41D84" w:rsidRDefault="00CF23FC" w:rsidP="00036CC1">
      <w:pPr>
        <w:jc w:val="both"/>
        <w:rPr>
          <w:rFonts w:ascii="Avenir Next" w:hAnsi="Avenir Next"/>
          <w:b/>
          <w:bCs/>
          <w:color w:val="000000" w:themeColor="text1"/>
        </w:rPr>
      </w:pPr>
      <w:r>
        <w:rPr>
          <w:rFonts w:ascii="Avenir Next" w:hAnsi="Avenir Next"/>
          <w:b/>
          <w:bCs/>
          <w:color w:val="000000" w:themeColor="text1"/>
        </w:rPr>
        <w:t>Cambio di look: la</w:t>
      </w:r>
      <w:r w:rsidR="00A41D84" w:rsidRPr="00A41D84">
        <w:rPr>
          <w:rFonts w:ascii="Avenir Next" w:hAnsi="Avenir Next"/>
          <w:b/>
          <w:bCs/>
          <w:color w:val="000000" w:themeColor="text1"/>
        </w:rPr>
        <w:t xml:space="preserve"> nuova etichetta</w:t>
      </w:r>
    </w:p>
    <w:p w14:paraId="654215F6" w14:textId="49800756" w:rsidR="006E462B" w:rsidRDefault="009E638E" w:rsidP="006E462B">
      <w:pPr>
        <w:jc w:val="both"/>
        <w:rPr>
          <w:rFonts w:ascii="Avenir Next" w:hAnsi="Avenir Next"/>
          <w:color w:val="000000" w:themeColor="text1"/>
          <w:sz w:val="21"/>
          <w:szCs w:val="21"/>
        </w:rPr>
      </w:pPr>
      <w:r>
        <w:rPr>
          <w:rFonts w:ascii="Avenir Next" w:hAnsi="Avenir Next"/>
          <w:color w:val="000000" w:themeColor="text1"/>
          <w:sz w:val="21"/>
          <w:szCs w:val="21"/>
        </w:rPr>
        <w:t>L’importante restyling</w:t>
      </w:r>
      <w:r w:rsidR="00A819F6">
        <w:rPr>
          <w:rFonts w:ascii="Avenir Next" w:hAnsi="Avenir Next"/>
          <w:color w:val="000000" w:themeColor="text1"/>
          <w:sz w:val="21"/>
          <w:szCs w:val="21"/>
        </w:rPr>
        <w:t xml:space="preserve"> alla storica </w:t>
      </w:r>
      <w:r>
        <w:rPr>
          <w:rFonts w:ascii="Avenir Next" w:hAnsi="Avenir Next"/>
          <w:color w:val="000000" w:themeColor="text1"/>
          <w:sz w:val="21"/>
          <w:szCs w:val="21"/>
        </w:rPr>
        <w:t>bottiglia vede al</w:t>
      </w:r>
      <w:r w:rsidR="003E4D50" w:rsidRPr="00C15649">
        <w:rPr>
          <w:rFonts w:ascii="Avenir Next" w:hAnsi="Avenir Next"/>
          <w:color w:val="000000" w:themeColor="text1"/>
          <w:sz w:val="21"/>
          <w:szCs w:val="21"/>
        </w:rPr>
        <w:t xml:space="preserve"> centro, ancora più grande,</w:t>
      </w:r>
      <w:r w:rsidR="001A0F2F">
        <w:rPr>
          <w:rFonts w:ascii="Avenir Next" w:hAnsi="Avenir Next"/>
          <w:color w:val="000000" w:themeColor="text1"/>
          <w:sz w:val="21"/>
          <w:szCs w:val="21"/>
        </w:rPr>
        <w:t xml:space="preserve"> l’inconfondibile</w:t>
      </w:r>
      <w:r w:rsidR="003E4D50" w:rsidRPr="00C15649">
        <w:rPr>
          <w:rFonts w:ascii="Avenir Next" w:hAnsi="Avenir Next"/>
          <w:color w:val="000000" w:themeColor="text1"/>
          <w:sz w:val="21"/>
          <w:szCs w:val="21"/>
        </w:rPr>
        <w:t xml:space="preserve"> stella</w:t>
      </w:r>
      <w:r w:rsidR="00B57126">
        <w:rPr>
          <w:rFonts w:ascii="Avenir Next" w:hAnsi="Avenir Next"/>
          <w:color w:val="000000" w:themeColor="text1"/>
          <w:sz w:val="21"/>
          <w:szCs w:val="21"/>
        </w:rPr>
        <w:t xml:space="preserve"> simbolo del </w:t>
      </w:r>
      <w:proofErr w:type="gramStart"/>
      <w:r w:rsidR="00B57126">
        <w:rPr>
          <w:rFonts w:ascii="Avenir Next" w:hAnsi="Avenir Next"/>
          <w:color w:val="000000" w:themeColor="text1"/>
          <w:sz w:val="21"/>
          <w:szCs w:val="21"/>
        </w:rPr>
        <w:t>brand</w:t>
      </w:r>
      <w:proofErr w:type="gramEnd"/>
      <w:r w:rsidR="003E4D50" w:rsidRPr="00C15649">
        <w:rPr>
          <w:rFonts w:ascii="Avenir Next" w:hAnsi="Avenir Next"/>
          <w:color w:val="000000" w:themeColor="text1"/>
          <w:sz w:val="21"/>
          <w:szCs w:val="21"/>
        </w:rPr>
        <w:t>, un omaggio allo stemma Nazionale</w:t>
      </w:r>
      <w:r w:rsidR="006019D2">
        <w:rPr>
          <w:rFonts w:ascii="Avenir Next" w:hAnsi="Avenir Next"/>
          <w:color w:val="000000" w:themeColor="text1"/>
          <w:sz w:val="21"/>
          <w:szCs w:val="21"/>
        </w:rPr>
        <w:t xml:space="preserve"> </w:t>
      </w:r>
      <w:r w:rsidR="003E4D50" w:rsidRPr="00C15649">
        <w:rPr>
          <w:rFonts w:ascii="Avenir Next" w:hAnsi="Avenir Next"/>
          <w:color w:val="000000" w:themeColor="text1"/>
          <w:sz w:val="21"/>
          <w:szCs w:val="21"/>
        </w:rPr>
        <w:t xml:space="preserve">e alle origini made in Italy. </w:t>
      </w:r>
      <w:r w:rsidR="006E462B" w:rsidRPr="00C15649">
        <w:rPr>
          <w:rFonts w:ascii="Avenir Next" w:hAnsi="Avenir Next"/>
          <w:color w:val="000000" w:themeColor="text1"/>
          <w:sz w:val="21"/>
          <w:szCs w:val="21"/>
        </w:rPr>
        <w:t>Da sempre, sull’etichetta Borghetti, la femminilità è protagonista. Oggi viene rappresentata attraverso un ritratto che celebra la donna come una Dea, simbolo di forza ed eleganza</w:t>
      </w:r>
      <w:r w:rsidR="00EE706D">
        <w:rPr>
          <w:rFonts w:ascii="Avenir Next" w:hAnsi="Avenir Next"/>
          <w:color w:val="000000" w:themeColor="text1"/>
          <w:sz w:val="21"/>
          <w:szCs w:val="21"/>
        </w:rPr>
        <w:t>,</w:t>
      </w:r>
      <w:r w:rsidR="004136B6" w:rsidRPr="004136B6">
        <w:rPr>
          <w:rFonts w:ascii="Avenir Next" w:hAnsi="Avenir Next"/>
          <w:color w:val="000000" w:themeColor="text1"/>
          <w:sz w:val="21"/>
          <w:szCs w:val="21"/>
        </w:rPr>
        <w:t xml:space="preserve"> </w:t>
      </w:r>
      <w:r w:rsidR="00EE706D">
        <w:rPr>
          <w:rFonts w:ascii="Avenir Next" w:hAnsi="Avenir Next"/>
          <w:color w:val="000000" w:themeColor="text1"/>
          <w:sz w:val="21"/>
          <w:szCs w:val="21"/>
        </w:rPr>
        <w:t xml:space="preserve">con una </w:t>
      </w:r>
      <w:r w:rsidR="004136B6" w:rsidRPr="004136B6">
        <w:rPr>
          <w:rFonts w:ascii="Avenir Next" w:hAnsi="Avenir Next"/>
          <w:color w:val="000000" w:themeColor="text1"/>
          <w:sz w:val="21"/>
          <w:szCs w:val="21"/>
        </w:rPr>
        <w:t>folta chioma di preziosi chicchi</w:t>
      </w:r>
      <w:r w:rsidR="00EE706D">
        <w:rPr>
          <w:rFonts w:ascii="Avenir Next" w:hAnsi="Avenir Next"/>
          <w:color w:val="000000" w:themeColor="text1"/>
          <w:sz w:val="21"/>
          <w:szCs w:val="21"/>
        </w:rPr>
        <w:t>.</w:t>
      </w:r>
    </w:p>
    <w:p w14:paraId="2D623F94" w14:textId="77777777" w:rsidR="00CF1DB0" w:rsidRDefault="00CF1DB0" w:rsidP="006E462B">
      <w:pPr>
        <w:jc w:val="both"/>
        <w:rPr>
          <w:rFonts w:ascii="Avenir Next" w:hAnsi="Avenir Next"/>
          <w:color w:val="000000" w:themeColor="text1"/>
          <w:sz w:val="21"/>
          <w:szCs w:val="21"/>
        </w:rPr>
      </w:pPr>
    </w:p>
    <w:p w14:paraId="5634C67A" w14:textId="77777777" w:rsidR="00CF1DB0" w:rsidRDefault="00CF1DB0" w:rsidP="006E462B">
      <w:pPr>
        <w:jc w:val="both"/>
        <w:rPr>
          <w:rFonts w:ascii="Avenir Next" w:hAnsi="Avenir Next"/>
          <w:color w:val="000000" w:themeColor="text1"/>
          <w:sz w:val="21"/>
          <w:szCs w:val="21"/>
        </w:rPr>
      </w:pPr>
    </w:p>
    <w:p w14:paraId="78671463" w14:textId="77777777" w:rsidR="00CF1DB0" w:rsidRDefault="00CF1DB0" w:rsidP="006E462B">
      <w:pPr>
        <w:jc w:val="both"/>
        <w:rPr>
          <w:rFonts w:ascii="Avenir Next" w:hAnsi="Avenir Next"/>
          <w:color w:val="000000" w:themeColor="text1"/>
          <w:sz w:val="21"/>
          <w:szCs w:val="21"/>
        </w:rPr>
      </w:pPr>
    </w:p>
    <w:p w14:paraId="0C5FAE05" w14:textId="493A4848" w:rsidR="004219F0" w:rsidRDefault="004219F0" w:rsidP="3C507391">
      <w:pPr>
        <w:jc w:val="both"/>
        <w:rPr>
          <w:rFonts w:ascii="Avenir Next" w:hAnsi="Avenir Next"/>
          <w:color w:val="000000" w:themeColor="text1"/>
          <w:sz w:val="21"/>
          <w:szCs w:val="21"/>
        </w:rPr>
      </w:pPr>
    </w:p>
    <w:p w14:paraId="15626BF2" w14:textId="52EB4807" w:rsidR="006338D5" w:rsidRDefault="00A41D84" w:rsidP="00036CC1">
      <w:pPr>
        <w:jc w:val="both"/>
        <w:rPr>
          <w:rFonts w:ascii="Avenir Next" w:hAnsi="Avenir Next"/>
          <w:b/>
          <w:bCs/>
          <w:color w:val="000000" w:themeColor="text1"/>
        </w:rPr>
      </w:pPr>
      <w:r w:rsidRPr="00A41D84">
        <w:rPr>
          <w:rFonts w:ascii="Avenir Next" w:hAnsi="Avenir Next"/>
          <w:b/>
          <w:bCs/>
          <w:color w:val="000000" w:themeColor="text1"/>
        </w:rPr>
        <w:t>Una lunga storia italiana</w:t>
      </w:r>
    </w:p>
    <w:p w14:paraId="786FC7D3" w14:textId="58C66BF3" w:rsidR="00563447" w:rsidRPr="00C15649" w:rsidRDefault="3C507391" w:rsidP="00563447">
      <w:pPr>
        <w:autoSpaceDE w:val="0"/>
        <w:autoSpaceDN w:val="0"/>
        <w:adjustRightInd w:val="0"/>
        <w:jc w:val="both"/>
        <w:rPr>
          <w:rFonts w:ascii="Avenir Next" w:hAnsi="Avenir Next"/>
          <w:color w:val="000000" w:themeColor="text1"/>
          <w:sz w:val="21"/>
          <w:szCs w:val="21"/>
        </w:rPr>
      </w:pPr>
      <w:r w:rsidRPr="3C507391">
        <w:rPr>
          <w:rFonts w:ascii="Avenir Next" w:hAnsi="Avenir Next"/>
          <w:color w:val="000000" w:themeColor="text1"/>
          <w:sz w:val="21"/>
          <w:szCs w:val="21"/>
        </w:rPr>
        <w:t xml:space="preserve">Non tutti sanno che la storia di Borghetti inizia </w:t>
      </w:r>
      <w:r w:rsidRPr="3C507391">
        <w:rPr>
          <w:rFonts w:ascii="Avenir Next" w:hAnsi="Avenir Next"/>
          <w:b/>
          <w:bCs/>
          <w:color w:val="000000" w:themeColor="text1"/>
          <w:sz w:val="21"/>
          <w:szCs w:val="21"/>
        </w:rPr>
        <w:t>nel 1860 ad Ancona</w:t>
      </w:r>
      <w:r w:rsidRPr="3C507391">
        <w:rPr>
          <w:rFonts w:ascii="Avenir Next" w:hAnsi="Avenir Next"/>
          <w:color w:val="000000" w:themeColor="text1"/>
          <w:sz w:val="21"/>
          <w:szCs w:val="21"/>
        </w:rPr>
        <w:t>. Nel suo bar della stazione, Eugenio Borghetti, inventa una grande caldaia per fare oltre 10 litri di caffè in una sola caffettiera miscelando alcol e zucchero per dare un tocco di energia: lo chiama CAFFÈ SPORT BORGHETTI e diventa "</w:t>
      </w:r>
      <w:proofErr w:type="spellStart"/>
      <w:r w:rsidRPr="3C507391">
        <w:rPr>
          <w:rFonts w:ascii="Avenir Next" w:hAnsi="Avenir Next"/>
          <w:color w:val="000000" w:themeColor="text1"/>
          <w:sz w:val="21"/>
          <w:szCs w:val="21"/>
        </w:rPr>
        <w:t>lu</w:t>
      </w:r>
      <w:proofErr w:type="spellEnd"/>
      <w:r w:rsidRPr="3C507391">
        <w:rPr>
          <w:rFonts w:ascii="Avenir Next" w:hAnsi="Avenir Next"/>
          <w:color w:val="000000" w:themeColor="text1"/>
          <w:sz w:val="21"/>
          <w:szCs w:val="21"/>
        </w:rPr>
        <w:t xml:space="preserve"> </w:t>
      </w:r>
      <w:proofErr w:type="spellStart"/>
      <w:r w:rsidRPr="3C507391">
        <w:rPr>
          <w:rFonts w:ascii="Avenir Next" w:hAnsi="Avenir Next"/>
          <w:color w:val="000000" w:themeColor="text1"/>
          <w:sz w:val="21"/>
          <w:szCs w:val="21"/>
        </w:rPr>
        <w:t>svejari</w:t>
      </w:r>
      <w:proofErr w:type="spellEnd"/>
      <w:r w:rsidRPr="3C507391">
        <w:rPr>
          <w:rFonts w:ascii="Avenir Next" w:hAnsi="Avenir Next"/>
          <w:color w:val="000000" w:themeColor="text1"/>
          <w:sz w:val="21"/>
          <w:szCs w:val="21"/>
        </w:rPr>
        <w:t xml:space="preserve">" - in dialetto marchigiano "la sveglia" - di chi vuole una bella sferzata di piacevole energia. In città è un momento di grande fermento grazie </w:t>
      </w:r>
      <w:r w:rsidRPr="3C507391">
        <w:rPr>
          <w:rFonts w:ascii="Avenir Next" w:hAnsi="Avenir Next"/>
          <w:color w:val="000000" w:themeColor="text1"/>
          <w:sz w:val="21"/>
          <w:szCs w:val="21"/>
        </w:rPr>
        <w:lastRenderedPageBreak/>
        <w:t xml:space="preserve">anche alla nascita della nuova ferrovia: arrivi e partenze passano dal locale… ma il Caffè Sport viene distribuito anche tra i vagoni del treno grazie a intraprendenti ragazzi che ne vendono piccole bottigliette: è così che nasce il rito del caffè freddo rinforzato. Ugo Borghetti, figlio di Eugenio, intuisce che è il momento di crescere: dall'opificio escono le prime bottiglie, pronte a partire per tutta Italia conquistando tanti appassionati con il sapore intenso e avvolgente del caffè espresso. Il segreto del suo successo? </w:t>
      </w:r>
      <w:r w:rsidR="00C11F76">
        <w:rPr>
          <w:rFonts w:ascii="Avenir Next" w:hAnsi="Avenir Next"/>
          <w:color w:val="000000" w:themeColor="text1"/>
          <w:sz w:val="21"/>
          <w:szCs w:val="21"/>
        </w:rPr>
        <w:t>L</w:t>
      </w:r>
      <w:r w:rsidRPr="3C507391">
        <w:rPr>
          <w:rFonts w:ascii="Avenir Next" w:hAnsi="Avenir Next"/>
          <w:color w:val="000000" w:themeColor="text1"/>
          <w:sz w:val="21"/>
          <w:szCs w:val="21"/>
        </w:rPr>
        <w:t xml:space="preserve">a ricetta artigianale e un prodotto che riesce ad esaltare l'essenza dell'espresso italiano in un’esplosione di sapori e profumi.  </w:t>
      </w:r>
    </w:p>
    <w:p w14:paraId="7351D985" w14:textId="6083AA0D" w:rsidR="00563447" w:rsidRDefault="00DB5D89" w:rsidP="00563447">
      <w:pPr>
        <w:autoSpaceDE w:val="0"/>
        <w:autoSpaceDN w:val="0"/>
        <w:adjustRightInd w:val="0"/>
        <w:jc w:val="both"/>
        <w:rPr>
          <w:rFonts w:ascii="Avenir Next" w:hAnsi="Avenir Next"/>
          <w:color w:val="000000" w:themeColor="text1"/>
          <w:sz w:val="21"/>
          <w:szCs w:val="21"/>
        </w:rPr>
      </w:pPr>
      <w:r>
        <w:rPr>
          <w:rFonts w:ascii="Avenir Next" w:hAnsi="Avenir Next"/>
          <w:color w:val="000000" w:themeColor="text1"/>
          <w:sz w:val="21"/>
          <w:szCs w:val="21"/>
        </w:rPr>
        <w:t>Questa</w:t>
      </w:r>
      <w:r w:rsidR="00563447" w:rsidRPr="00C15649">
        <w:rPr>
          <w:rFonts w:ascii="Avenir Next" w:hAnsi="Avenir Next"/>
          <w:color w:val="000000" w:themeColor="text1"/>
          <w:sz w:val="21"/>
          <w:szCs w:val="21"/>
        </w:rPr>
        <w:t xml:space="preserve"> storia si intreccia con </w:t>
      </w:r>
      <w:r>
        <w:rPr>
          <w:rFonts w:ascii="Avenir Next" w:hAnsi="Avenir Next"/>
          <w:color w:val="000000" w:themeColor="text1"/>
          <w:sz w:val="21"/>
          <w:szCs w:val="21"/>
        </w:rPr>
        <w:t xml:space="preserve">un’altra passione nostrana, quella per </w:t>
      </w:r>
      <w:r w:rsidR="00563447" w:rsidRPr="00C15649">
        <w:rPr>
          <w:rFonts w:ascii="Avenir Next" w:hAnsi="Avenir Next"/>
          <w:color w:val="000000" w:themeColor="text1"/>
          <w:sz w:val="21"/>
          <w:szCs w:val="21"/>
        </w:rPr>
        <w:t xml:space="preserve">lo sport più amato: nel corso degli anni, il classico formato da 3,35 cl “on the go”, con il caratteristico tappo rosso e la brillante stella, è diventato </w:t>
      </w:r>
      <w:r w:rsidR="00C447F1">
        <w:rPr>
          <w:rFonts w:ascii="Avenir Next" w:hAnsi="Avenir Next"/>
          <w:color w:val="000000" w:themeColor="text1"/>
          <w:sz w:val="21"/>
          <w:szCs w:val="21"/>
        </w:rPr>
        <w:t xml:space="preserve">un </w:t>
      </w:r>
      <w:r w:rsidR="00563447" w:rsidRPr="00C15649">
        <w:rPr>
          <w:rFonts w:ascii="Avenir Next" w:hAnsi="Avenir Next"/>
          <w:color w:val="000000" w:themeColor="text1"/>
          <w:sz w:val="21"/>
          <w:szCs w:val="21"/>
        </w:rPr>
        <w:t xml:space="preserve">vero e proprio protagonista del mondo del calcio scaldando gli animi e i cori dei tifosi. Per il perfetto tifoso è un vero must </w:t>
      </w:r>
      <w:proofErr w:type="spellStart"/>
      <w:r w:rsidR="00563447" w:rsidRPr="00C15649">
        <w:rPr>
          <w:rFonts w:ascii="Avenir Next" w:hAnsi="Avenir Next"/>
          <w:color w:val="000000" w:themeColor="text1"/>
          <w:sz w:val="21"/>
          <w:szCs w:val="21"/>
        </w:rPr>
        <w:t>have</w:t>
      </w:r>
      <w:proofErr w:type="spellEnd"/>
      <w:r w:rsidR="00563447" w:rsidRPr="00C15649">
        <w:rPr>
          <w:rFonts w:ascii="Avenir Next" w:hAnsi="Avenir Next"/>
          <w:color w:val="000000" w:themeColor="text1"/>
          <w:sz w:val="21"/>
          <w:szCs w:val="21"/>
        </w:rPr>
        <w:t xml:space="preserve"> perché </w:t>
      </w:r>
      <w:r w:rsidR="00C11F76">
        <w:rPr>
          <w:rFonts w:ascii="Avenir Next" w:hAnsi="Avenir Next"/>
          <w:color w:val="000000" w:themeColor="text1"/>
          <w:sz w:val="21"/>
          <w:szCs w:val="21"/>
        </w:rPr>
        <w:t>racchiude</w:t>
      </w:r>
      <w:r w:rsidR="00563447" w:rsidRPr="00C15649">
        <w:rPr>
          <w:rFonts w:ascii="Avenir Next" w:hAnsi="Avenir Next"/>
          <w:color w:val="000000" w:themeColor="text1"/>
          <w:sz w:val="21"/>
          <w:szCs w:val="21"/>
        </w:rPr>
        <w:t xml:space="preserve"> un’esperienza per i sensi e quel sentimento di convivialità e condivisione che ben si addice ai momenti sportivi.</w:t>
      </w:r>
    </w:p>
    <w:p w14:paraId="20AD2327" w14:textId="77777777" w:rsidR="00CF1DB0" w:rsidRPr="00C15649" w:rsidRDefault="00CF1DB0" w:rsidP="00563447">
      <w:pPr>
        <w:autoSpaceDE w:val="0"/>
        <w:autoSpaceDN w:val="0"/>
        <w:adjustRightInd w:val="0"/>
        <w:jc w:val="both"/>
        <w:rPr>
          <w:rFonts w:ascii="Avenir Next" w:hAnsi="Avenir Next"/>
          <w:color w:val="000000" w:themeColor="text1"/>
          <w:sz w:val="21"/>
          <w:szCs w:val="21"/>
        </w:rPr>
      </w:pPr>
    </w:p>
    <w:p w14:paraId="35698E08" w14:textId="2612AFE4" w:rsidR="005E43AB" w:rsidRPr="00A41D84" w:rsidRDefault="005E43AB" w:rsidP="00036CC1">
      <w:pPr>
        <w:jc w:val="both"/>
        <w:rPr>
          <w:rFonts w:ascii="Avenir Next" w:hAnsi="Avenir Next"/>
          <w:b/>
          <w:bCs/>
          <w:color w:val="000000" w:themeColor="text1"/>
        </w:rPr>
      </w:pPr>
    </w:p>
    <w:p w14:paraId="170D6335" w14:textId="6D3FEA4B" w:rsidR="00AD5C7A" w:rsidRPr="00AD5C7A" w:rsidRDefault="3C507391" w:rsidP="3C507391">
      <w:pPr>
        <w:jc w:val="both"/>
        <w:rPr>
          <w:rFonts w:ascii="Avenir Next" w:hAnsi="Avenir Next"/>
          <w:b/>
          <w:bCs/>
          <w:color w:val="000000" w:themeColor="text1"/>
        </w:rPr>
      </w:pPr>
      <w:r w:rsidRPr="3C507391">
        <w:rPr>
          <w:rFonts w:ascii="Avenir Next" w:hAnsi="Avenir Next"/>
          <w:b/>
          <w:bCs/>
          <w:color w:val="000000" w:themeColor="text1"/>
        </w:rPr>
        <w:t>Dal chicco al liquore: il processo produttivo</w:t>
      </w:r>
    </w:p>
    <w:p w14:paraId="0A570D1A" w14:textId="77777777" w:rsidR="006C26CD" w:rsidRDefault="00DC200B" w:rsidP="00036CC1">
      <w:pPr>
        <w:jc w:val="both"/>
        <w:rPr>
          <w:rFonts w:ascii="Avenir Next" w:hAnsi="Avenir Next"/>
          <w:color w:val="000000" w:themeColor="text1"/>
          <w:sz w:val="21"/>
          <w:szCs w:val="21"/>
        </w:rPr>
      </w:pPr>
      <w:r w:rsidRPr="003C5505">
        <w:rPr>
          <w:rFonts w:ascii="Avenir Next" w:hAnsi="Avenir Next"/>
          <w:color w:val="000000" w:themeColor="text1"/>
          <w:sz w:val="21"/>
          <w:szCs w:val="21"/>
        </w:rPr>
        <w:t>Il segreto</w:t>
      </w:r>
      <w:r w:rsidR="000E185B" w:rsidRPr="003C5505">
        <w:rPr>
          <w:rFonts w:ascii="Avenir Next" w:hAnsi="Avenir Next"/>
          <w:color w:val="000000" w:themeColor="text1"/>
          <w:sz w:val="21"/>
          <w:szCs w:val="21"/>
        </w:rPr>
        <w:t xml:space="preserve">? La </w:t>
      </w:r>
      <w:r w:rsidR="000E185B" w:rsidRPr="00F0204E">
        <w:rPr>
          <w:rFonts w:ascii="Avenir Next" w:hAnsi="Avenir Next"/>
          <w:b/>
          <w:bCs/>
          <w:color w:val="000000" w:themeColor="text1"/>
          <w:sz w:val="21"/>
          <w:szCs w:val="21"/>
        </w:rPr>
        <w:t>scelta</w:t>
      </w:r>
      <w:r w:rsidR="000E185B" w:rsidRPr="003C5505">
        <w:rPr>
          <w:rFonts w:ascii="Avenir Next" w:hAnsi="Avenir Next"/>
          <w:color w:val="000000" w:themeColor="text1"/>
          <w:sz w:val="21"/>
          <w:szCs w:val="21"/>
        </w:rPr>
        <w:t xml:space="preserve"> dei </w:t>
      </w:r>
      <w:r w:rsidRPr="003C5505">
        <w:rPr>
          <w:rFonts w:ascii="Avenir Next" w:hAnsi="Avenir Next"/>
          <w:color w:val="000000" w:themeColor="text1"/>
          <w:sz w:val="21"/>
          <w:szCs w:val="21"/>
        </w:rPr>
        <w:t>chicchi.</w:t>
      </w:r>
      <w:r w:rsidR="00E13A7D" w:rsidRPr="003C5505">
        <w:rPr>
          <w:rFonts w:ascii="Avenir Next" w:hAnsi="Avenir Next"/>
          <w:color w:val="000000" w:themeColor="text1"/>
          <w:sz w:val="21"/>
          <w:szCs w:val="21"/>
        </w:rPr>
        <w:t xml:space="preserve"> Proprio come in una torrefazione</w:t>
      </w:r>
      <w:r w:rsidR="000E185B" w:rsidRPr="003C5505">
        <w:rPr>
          <w:rFonts w:ascii="Avenir Next" w:hAnsi="Avenir Next"/>
          <w:color w:val="000000" w:themeColor="text1"/>
          <w:sz w:val="21"/>
          <w:szCs w:val="21"/>
        </w:rPr>
        <w:t>,</w:t>
      </w:r>
      <w:r w:rsidR="00E13A7D" w:rsidRPr="003C5505">
        <w:rPr>
          <w:rFonts w:ascii="Avenir Next" w:hAnsi="Avenir Next"/>
          <w:color w:val="000000" w:themeColor="text1"/>
          <w:sz w:val="21"/>
          <w:szCs w:val="21"/>
        </w:rPr>
        <w:t xml:space="preserve"> la miscela è frutto di una selezione rigorosa delle migliori cultivar e origini delle specie arabica e robusta.</w:t>
      </w:r>
      <w:r w:rsidR="00192C98" w:rsidRPr="003C5505">
        <w:rPr>
          <w:rFonts w:ascii="Avenir Next" w:hAnsi="Avenir Next"/>
          <w:color w:val="000000" w:themeColor="text1"/>
          <w:sz w:val="21"/>
          <w:szCs w:val="21"/>
        </w:rPr>
        <w:t xml:space="preserve"> Gli esperti torrefattori dedicano estrema cura alla delicatissima fase della tostatura</w:t>
      </w:r>
      <w:r w:rsidR="000375A2" w:rsidRPr="003C5505">
        <w:rPr>
          <w:rFonts w:ascii="Avenir Next" w:hAnsi="Avenir Next"/>
          <w:color w:val="000000" w:themeColor="text1"/>
          <w:sz w:val="21"/>
          <w:szCs w:val="21"/>
        </w:rPr>
        <w:t>,</w:t>
      </w:r>
      <w:r w:rsidR="00192C98" w:rsidRPr="003C5505">
        <w:rPr>
          <w:rFonts w:ascii="Avenir Next" w:hAnsi="Avenir Next"/>
          <w:color w:val="000000" w:themeColor="text1"/>
          <w:sz w:val="21"/>
          <w:szCs w:val="21"/>
        </w:rPr>
        <w:t xml:space="preserve"> eseguita sempre con lo stesso procedimento tradizionale</w:t>
      </w:r>
      <w:r w:rsidR="000375A2" w:rsidRPr="003C5505">
        <w:rPr>
          <w:rFonts w:ascii="Avenir Next" w:hAnsi="Avenir Next"/>
          <w:color w:val="000000" w:themeColor="text1"/>
          <w:sz w:val="21"/>
          <w:szCs w:val="21"/>
        </w:rPr>
        <w:t>, che</w:t>
      </w:r>
      <w:r w:rsidR="00192C98" w:rsidRPr="003C5505">
        <w:rPr>
          <w:rFonts w:ascii="Avenir Next" w:hAnsi="Avenir Next"/>
          <w:color w:val="000000" w:themeColor="text1"/>
          <w:sz w:val="21"/>
          <w:szCs w:val="21"/>
        </w:rPr>
        <w:t xml:space="preserve"> esalta tutta la fragranza e l'aroma di ogni chicco.</w:t>
      </w:r>
      <w:r w:rsidR="00F0204E">
        <w:rPr>
          <w:rFonts w:ascii="Avenir Next" w:hAnsi="Avenir Next"/>
          <w:color w:val="000000" w:themeColor="text1"/>
          <w:sz w:val="21"/>
          <w:szCs w:val="21"/>
        </w:rPr>
        <w:t xml:space="preserve"> </w:t>
      </w:r>
      <w:r w:rsidR="00F0204E" w:rsidRPr="00F0204E">
        <w:rPr>
          <w:rFonts w:ascii="Avenir Next" w:hAnsi="Avenir Next"/>
          <w:color w:val="000000" w:themeColor="text1"/>
          <w:sz w:val="21"/>
          <w:szCs w:val="21"/>
        </w:rPr>
        <w:t xml:space="preserve">Il secondo procedimento </w:t>
      </w:r>
      <w:r w:rsidR="00F0204E">
        <w:rPr>
          <w:rFonts w:ascii="Avenir Next" w:hAnsi="Avenir Next"/>
          <w:color w:val="000000" w:themeColor="text1"/>
          <w:sz w:val="21"/>
          <w:szCs w:val="21"/>
        </w:rPr>
        <w:t>è</w:t>
      </w:r>
      <w:r w:rsidR="00F0204E" w:rsidRPr="00F0204E">
        <w:rPr>
          <w:rFonts w:ascii="Avenir Next" w:hAnsi="Avenir Next"/>
          <w:color w:val="000000" w:themeColor="text1"/>
          <w:sz w:val="21"/>
          <w:szCs w:val="21"/>
        </w:rPr>
        <w:t xml:space="preserve"> la </w:t>
      </w:r>
      <w:r w:rsidR="00F0204E" w:rsidRPr="00F0204E">
        <w:rPr>
          <w:rFonts w:ascii="Avenir Next" w:hAnsi="Avenir Next"/>
          <w:b/>
          <w:bCs/>
          <w:color w:val="000000" w:themeColor="text1"/>
          <w:sz w:val="21"/>
          <w:szCs w:val="21"/>
        </w:rPr>
        <w:t>macinazione</w:t>
      </w:r>
      <w:r w:rsidR="00F0204E" w:rsidRPr="00F0204E">
        <w:rPr>
          <w:rFonts w:ascii="Avenir Next" w:hAnsi="Avenir Next"/>
          <w:color w:val="000000" w:themeColor="text1"/>
          <w:sz w:val="21"/>
          <w:szCs w:val="21"/>
        </w:rPr>
        <w:t xml:space="preserve"> ossia </w:t>
      </w:r>
      <w:r w:rsidR="00F0204E">
        <w:rPr>
          <w:rFonts w:ascii="Avenir Next" w:hAnsi="Avenir Next"/>
          <w:color w:val="000000" w:themeColor="text1"/>
          <w:sz w:val="21"/>
          <w:szCs w:val="21"/>
        </w:rPr>
        <w:t>la frantumazione</w:t>
      </w:r>
      <w:r w:rsidR="00F0204E" w:rsidRPr="00F0204E">
        <w:rPr>
          <w:rFonts w:ascii="Avenir Next" w:hAnsi="Avenir Next"/>
          <w:color w:val="000000" w:themeColor="text1"/>
          <w:sz w:val="21"/>
          <w:szCs w:val="21"/>
        </w:rPr>
        <w:t xml:space="preserve"> </w:t>
      </w:r>
      <w:r w:rsidR="00F0204E">
        <w:rPr>
          <w:rFonts w:ascii="Avenir Next" w:hAnsi="Avenir Next"/>
          <w:color w:val="000000" w:themeColor="text1"/>
          <w:sz w:val="21"/>
          <w:szCs w:val="21"/>
        </w:rPr>
        <w:t>de</w:t>
      </w:r>
      <w:r w:rsidR="00F0204E" w:rsidRPr="00F0204E">
        <w:rPr>
          <w:rFonts w:ascii="Avenir Next" w:hAnsi="Avenir Next"/>
          <w:color w:val="000000" w:themeColor="text1"/>
          <w:sz w:val="21"/>
          <w:szCs w:val="21"/>
        </w:rPr>
        <w:t>l chicco per farne una polvere di caffè</w:t>
      </w:r>
      <w:r w:rsidR="006C26CD">
        <w:rPr>
          <w:rFonts w:ascii="Avenir Next" w:hAnsi="Avenir Next"/>
          <w:color w:val="000000" w:themeColor="text1"/>
          <w:sz w:val="21"/>
          <w:szCs w:val="21"/>
        </w:rPr>
        <w:t xml:space="preserve">. </w:t>
      </w:r>
    </w:p>
    <w:p w14:paraId="10CAAD30" w14:textId="6235C3B4" w:rsidR="007A1A7F" w:rsidRDefault="006C26CD" w:rsidP="00036CC1">
      <w:pPr>
        <w:jc w:val="both"/>
        <w:rPr>
          <w:rFonts w:ascii="Avenir Next" w:hAnsi="Avenir Next"/>
          <w:color w:val="000000" w:themeColor="text1"/>
          <w:sz w:val="21"/>
          <w:szCs w:val="21"/>
        </w:rPr>
      </w:pPr>
      <w:r>
        <w:rPr>
          <w:rFonts w:ascii="Avenir Next" w:hAnsi="Avenir Next"/>
          <w:color w:val="000000" w:themeColor="text1"/>
          <w:sz w:val="21"/>
          <w:szCs w:val="21"/>
        </w:rPr>
        <w:t>I</w:t>
      </w:r>
      <w:r w:rsidR="00F0204E" w:rsidRPr="00F0204E">
        <w:rPr>
          <w:rFonts w:ascii="Avenir Next" w:hAnsi="Avenir Next"/>
          <w:color w:val="000000" w:themeColor="text1"/>
          <w:sz w:val="21"/>
          <w:szCs w:val="21"/>
        </w:rPr>
        <w:t>l caffè macinato</w:t>
      </w:r>
      <w:r>
        <w:rPr>
          <w:rFonts w:ascii="Avenir Next" w:hAnsi="Avenir Next"/>
          <w:color w:val="000000" w:themeColor="text1"/>
          <w:sz w:val="21"/>
          <w:szCs w:val="21"/>
        </w:rPr>
        <w:t xml:space="preserve"> </w:t>
      </w:r>
      <w:r w:rsidR="00F0204E" w:rsidRPr="00F0204E">
        <w:rPr>
          <w:rFonts w:ascii="Avenir Next" w:hAnsi="Avenir Next"/>
          <w:color w:val="000000" w:themeColor="text1"/>
          <w:sz w:val="21"/>
          <w:szCs w:val="21"/>
        </w:rPr>
        <w:t xml:space="preserve">dovrà avere la giusta </w:t>
      </w:r>
      <w:r>
        <w:rPr>
          <w:rFonts w:ascii="Avenir Next" w:hAnsi="Avenir Next"/>
          <w:color w:val="000000" w:themeColor="text1"/>
          <w:sz w:val="21"/>
          <w:szCs w:val="21"/>
        </w:rPr>
        <w:t>“</w:t>
      </w:r>
      <w:r w:rsidR="00F0204E" w:rsidRPr="00F0204E">
        <w:rPr>
          <w:rFonts w:ascii="Avenir Next" w:hAnsi="Avenir Next"/>
          <w:color w:val="000000" w:themeColor="text1"/>
          <w:sz w:val="21"/>
          <w:szCs w:val="21"/>
        </w:rPr>
        <w:t>grana</w:t>
      </w:r>
      <w:r>
        <w:rPr>
          <w:rFonts w:ascii="Avenir Next" w:hAnsi="Avenir Next"/>
          <w:color w:val="000000" w:themeColor="text1"/>
          <w:sz w:val="21"/>
          <w:szCs w:val="21"/>
        </w:rPr>
        <w:t>”</w:t>
      </w:r>
      <w:r w:rsidR="00F0204E" w:rsidRPr="00F0204E">
        <w:rPr>
          <w:rFonts w:ascii="Avenir Next" w:hAnsi="Avenir Next"/>
          <w:color w:val="000000" w:themeColor="text1"/>
          <w:sz w:val="21"/>
          <w:szCs w:val="21"/>
        </w:rPr>
        <w:t xml:space="preserve"> per estrarre al meglio la proprietà del chicco</w:t>
      </w:r>
      <w:r>
        <w:rPr>
          <w:rFonts w:ascii="Avenir Next" w:hAnsi="Avenir Next"/>
          <w:color w:val="000000" w:themeColor="text1"/>
          <w:sz w:val="21"/>
          <w:szCs w:val="21"/>
        </w:rPr>
        <w:t xml:space="preserve"> e verrà</w:t>
      </w:r>
      <w:r w:rsidR="00F0204E" w:rsidRPr="00F0204E">
        <w:rPr>
          <w:rFonts w:ascii="Avenir Next" w:hAnsi="Avenir Next"/>
          <w:color w:val="000000" w:themeColor="text1"/>
          <w:sz w:val="21"/>
          <w:szCs w:val="21"/>
        </w:rPr>
        <w:t xml:space="preserve"> custodito in sacchi che</w:t>
      </w:r>
      <w:r w:rsidR="00F84EF1">
        <w:rPr>
          <w:rFonts w:ascii="Avenir Next" w:hAnsi="Avenir Next"/>
          <w:color w:val="000000" w:themeColor="text1"/>
          <w:sz w:val="21"/>
          <w:szCs w:val="21"/>
        </w:rPr>
        <w:t xml:space="preserve">, </w:t>
      </w:r>
      <w:r w:rsidR="00F84EF1" w:rsidRPr="00F0204E">
        <w:rPr>
          <w:rFonts w:ascii="Avenir Next" w:hAnsi="Avenir Next"/>
          <w:color w:val="000000" w:themeColor="text1"/>
          <w:sz w:val="21"/>
          <w:szCs w:val="21"/>
        </w:rPr>
        <w:t>al riparo dall'umidità</w:t>
      </w:r>
      <w:r w:rsidR="00F84EF1">
        <w:rPr>
          <w:rFonts w:ascii="Avenir Next" w:hAnsi="Avenir Next"/>
          <w:color w:val="000000" w:themeColor="text1"/>
          <w:sz w:val="21"/>
          <w:szCs w:val="21"/>
        </w:rPr>
        <w:t xml:space="preserve">, ne </w:t>
      </w:r>
      <w:r w:rsidR="00F0204E" w:rsidRPr="00F0204E">
        <w:rPr>
          <w:rFonts w:ascii="Avenir Next" w:hAnsi="Avenir Next"/>
          <w:color w:val="000000" w:themeColor="text1"/>
          <w:sz w:val="21"/>
          <w:szCs w:val="21"/>
        </w:rPr>
        <w:t>conservano tutto il profumo e la fragranza</w:t>
      </w:r>
      <w:r w:rsidR="0010726E">
        <w:rPr>
          <w:rFonts w:ascii="Avenir Next" w:hAnsi="Avenir Next"/>
          <w:color w:val="000000" w:themeColor="text1"/>
          <w:sz w:val="21"/>
          <w:szCs w:val="21"/>
        </w:rPr>
        <w:t>.</w:t>
      </w:r>
    </w:p>
    <w:p w14:paraId="2EF209BE" w14:textId="7A113E03" w:rsidR="0010726E" w:rsidRDefault="0010726E" w:rsidP="00036CC1">
      <w:pPr>
        <w:jc w:val="both"/>
        <w:rPr>
          <w:rFonts w:ascii="Avenir Next" w:hAnsi="Avenir Next"/>
          <w:color w:val="000000" w:themeColor="text1"/>
          <w:sz w:val="21"/>
          <w:szCs w:val="21"/>
        </w:rPr>
      </w:pPr>
      <w:r w:rsidRPr="0010726E">
        <w:rPr>
          <w:rFonts w:ascii="Avenir Next" w:hAnsi="Avenir Next"/>
          <w:color w:val="000000" w:themeColor="text1"/>
          <w:sz w:val="21"/>
          <w:szCs w:val="21"/>
        </w:rPr>
        <w:t>Il terzo passaggio è l'</w:t>
      </w:r>
      <w:r w:rsidRPr="00B5217E">
        <w:rPr>
          <w:rFonts w:ascii="Avenir Next" w:hAnsi="Avenir Next"/>
          <w:b/>
          <w:bCs/>
          <w:color w:val="000000" w:themeColor="text1"/>
          <w:sz w:val="21"/>
          <w:szCs w:val="21"/>
        </w:rPr>
        <w:t>estrazione</w:t>
      </w:r>
      <w:r w:rsidRPr="0010726E">
        <w:rPr>
          <w:rFonts w:ascii="Avenir Next" w:hAnsi="Avenir Next"/>
          <w:color w:val="000000" w:themeColor="text1"/>
          <w:sz w:val="21"/>
          <w:szCs w:val="21"/>
        </w:rPr>
        <w:t xml:space="preserve">: il cuore della lavorazione </w:t>
      </w:r>
      <w:r w:rsidR="00B5217E">
        <w:rPr>
          <w:rFonts w:ascii="Avenir Next" w:hAnsi="Avenir Next"/>
          <w:color w:val="000000" w:themeColor="text1"/>
          <w:sz w:val="21"/>
          <w:szCs w:val="21"/>
        </w:rPr>
        <w:t>è</w:t>
      </w:r>
      <w:r w:rsidRPr="0010726E">
        <w:rPr>
          <w:rFonts w:ascii="Avenir Next" w:hAnsi="Avenir Next"/>
          <w:color w:val="000000" w:themeColor="text1"/>
          <w:sz w:val="21"/>
          <w:szCs w:val="21"/>
        </w:rPr>
        <w:t xml:space="preserve"> la gigantesca </w:t>
      </w:r>
      <w:r w:rsidR="00B5217E">
        <w:rPr>
          <w:rFonts w:ascii="Avenir Next" w:hAnsi="Avenir Next"/>
          <w:color w:val="000000" w:themeColor="text1"/>
          <w:sz w:val="21"/>
          <w:szCs w:val="21"/>
        </w:rPr>
        <w:t>C</w:t>
      </w:r>
      <w:r w:rsidRPr="0010726E">
        <w:rPr>
          <w:rFonts w:ascii="Avenir Next" w:hAnsi="Avenir Next"/>
          <w:color w:val="000000" w:themeColor="text1"/>
          <w:sz w:val="21"/>
          <w:szCs w:val="21"/>
        </w:rPr>
        <w:t>affettiera da 500 litri</w:t>
      </w:r>
      <w:r w:rsidR="00C11F76">
        <w:rPr>
          <w:rFonts w:ascii="Avenir Next" w:hAnsi="Avenir Next"/>
          <w:color w:val="000000" w:themeColor="text1"/>
          <w:sz w:val="21"/>
          <w:szCs w:val="21"/>
        </w:rPr>
        <w:t>, u</w:t>
      </w:r>
      <w:r w:rsidR="00113E33" w:rsidRPr="00113E33">
        <w:rPr>
          <w:rFonts w:ascii="Avenir Next" w:hAnsi="Avenir Next"/>
          <w:color w:val="000000" w:themeColor="text1"/>
          <w:sz w:val="21"/>
          <w:szCs w:val="21"/>
        </w:rPr>
        <w:t>n capolavoro di meccanica progettato unendo le caratteristiche delle due macchine da caffè della tradizione italiana</w:t>
      </w:r>
      <w:r w:rsidR="00B5217E">
        <w:rPr>
          <w:rFonts w:ascii="Avenir Next" w:hAnsi="Avenir Next"/>
          <w:color w:val="000000" w:themeColor="text1"/>
          <w:sz w:val="21"/>
          <w:szCs w:val="21"/>
        </w:rPr>
        <w:t xml:space="preserve">, ovvero </w:t>
      </w:r>
      <w:r w:rsidR="00113E33" w:rsidRPr="00113E33">
        <w:rPr>
          <w:rFonts w:ascii="Avenir Next" w:hAnsi="Avenir Next"/>
          <w:color w:val="000000" w:themeColor="text1"/>
          <w:sz w:val="21"/>
          <w:szCs w:val="21"/>
        </w:rPr>
        <w:t xml:space="preserve">la </w:t>
      </w:r>
      <w:r w:rsidR="00B5217E">
        <w:rPr>
          <w:rFonts w:ascii="Avenir Next" w:hAnsi="Avenir Next"/>
          <w:color w:val="000000" w:themeColor="text1"/>
          <w:sz w:val="21"/>
          <w:szCs w:val="21"/>
        </w:rPr>
        <w:t>“</w:t>
      </w:r>
      <w:r w:rsidR="00113E33" w:rsidRPr="00113E33">
        <w:rPr>
          <w:rFonts w:ascii="Avenir Next" w:hAnsi="Avenir Next"/>
          <w:color w:val="000000" w:themeColor="text1"/>
          <w:sz w:val="21"/>
          <w:szCs w:val="21"/>
        </w:rPr>
        <w:t>moka tradizionale</w:t>
      </w:r>
      <w:r w:rsidR="00B5217E">
        <w:rPr>
          <w:rFonts w:ascii="Avenir Next" w:hAnsi="Avenir Next"/>
          <w:color w:val="000000" w:themeColor="text1"/>
          <w:sz w:val="21"/>
          <w:szCs w:val="21"/>
        </w:rPr>
        <w:t>”</w:t>
      </w:r>
      <w:r w:rsidR="00113E33" w:rsidRPr="00113E33">
        <w:rPr>
          <w:rFonts w:ascii="Avenir Next" w:hAnsi="Avenir Next"/>
          <w:color w:val="000000" w:themeColor="text1"/>
          <w:sz w:val="21"/>
          <w:szCs w:val="21"/>
        </w:rPr>
        <w:t xml:space="preserve"> e la </w:t>
      </w:r>
      <w:r w:rsidR="00B5217E">
        <w:rPr>
          <w:rFonts w:ascii="Avenir Next" w:hAnsi="Avenir Next"/>
          <w:color w:val="000000" w:themeColor="text1"/>
          <w:sz w:val="21"/>
          <w:szCs w:val="21"/>
        </w:rPr>
        <w:t>“</w:t>
      </w:r>
      <w:r w:rsidR="00113E33" w:rsidRPr="00113E33">
        <w:rPr>
          <w:rFonts w:ascii="Avenir Next" w:hAnsi="Avenir Next"/>
          <w:color w:val="000000" w:themeColor="text1"/>
          <w:sz w:val="21"/>
          <w:szCs w:val="21"/>
        </w:rPr>
        <w:t>cuccumella napoletana</w:t>
      </w:r>
      <w:r w:rsidR="00B5217E">
        <w:rPr>
          <w:rFonts w:ascii="Avenir Next" w:hAnsi="Avenir Next"/>
          <w:color w:val="000000" w:themeColor="text1"/>
          <w:sz w:val="21"/>
          <w:szCs w:val="21"/>
        </w:rPr>
        <w:t>”</w:t>
      </w:r>
      <w:r w:rsidR="00113E33" w:rsidRPr="00113E33">
        <w:rPr>
          <w:rFonts w:ascii="Avenir Next" w:hAnsi="Avenir Next"/>
          <w:color w:val="000000" w:themeColor="text1"/>
          <w:sz w:val="21"/>
          <w:szCs w:val="21"/>
        </w:rPr>
        <w:t xml:space="preserve">. </w:t>
      </w:r>
      <w:r w:rsidR="00B5217E">
        <w:rPr>
          <w:rFonts w:ascii="Avenir Next" w:hAnsi="Avenir Next"/>
          <w:color w:val="000000" w:themeColor="text1"/>
          <w:sz w:val="21"/>
          <w:szCs w:val="21"/>
        </w:rPr>
        <w:t>È</w:t>
      </w:r>
      <w:r w:rsidR="00113E33" w:rsidRPr="00113E33">
        <w:rPr>
          <w:rFonts w:ascii="Avenir Next" w:hAnsi="Avenir Next"/>
          <w:color w:val="000000" w:themeColor="text1"/>
          <w:sz w:val="21"/>
          <w:szCs w:val="21"/>
        </w:rPr>
        <w:t xml:space="preserve"> qui che avviene il processo di estrazione del caffè che</w:t>
      </w:r>
      <w:r w:rsidR="00B5217E">
        <w:rPr>
          <w:rFonts w:ascii="Avenir Next" w:hAnsi="Avenir Next"/>
          <w:color w:val="000000" w:themeColor="text1"/>
          <w:sz w:val="21"/>
          <w:szCs w:val="21"/>
        </w:rPr>
        <w:t>,</w:t>
      </w:r>
      <w:r w:rsidR="00113E33" w:rsidRPr="00113E33">
        <w:rPr>
          <w:rFonts w:ascii="Avenir Next" w:hAnsi="Avenir Next"/>
          <w:color w:val="000000" w:themeColor="text1"/>
          <w:sz w:val="21"/>
          <w:szCs w:val="21"/>
        </w:rPr>
        <w:t xml:space="preserve"> con il passaggio dell'acqua bollente</w:t>
      </w:r>
      <w:r w:rsidR="00B5217E">
        <w:rPr>
          <w:rFonts w:ascii="Avenir Next" w:hAnsi="Avenir Next"/>
          <w:color w:val="000000" w:themeColor="text1"/>
          <w:sz w:val="21"/>
          <w:szCs w:val="21"/>
        </w:rPr>
        <w:t>,</w:t>
      </w:r>
      <w:r w:rsidR="00113E33" w:rsidRPr="00113E33">
        <w:rPr>
          <w:rFonts w:ascii="Avenir Next" w:hAnsi="Avenir Next"/>
          <w:color w:val="000000" w:themeColor="text1"/>
          <w:sz w:val="21"/>
          <w:szCs w:val="21"/>
        </w:rPr>
        <w:t xml:space="preserve"> fa risalire il liquido ricco di aromi intensi.</w:t>
      </w:r>
    </w:p>
    <w:p w14:paraId="5173D528" w14:textId="45D31246" w:rsidR="00F2053A" w:rsidRDefault="000F7800" w:rsidP="00036CC1">
      <w:pPr>
        <w:jc w:val="both"/>
        <w:rPr>
          <w:rFonts w:ascii="Avenir Next" w:hAnsi="Avenir Next"/>
          <w:color w:val="000000" w:themeColor="text1"/>
          <w:sz w:val="21"/>
          <w:szCs w:val="21"/>
        </w:rPr>
      </w:pPr>
      <w:r>
        <w:rPr>
          <w:rFonts w:ascii="Avenir Next" w:hAnsi="Avenir Next"/>
          <w:color w:val="000000" w:themeColor="text1"/>
          <w:sz w:val="21"/>
          <w:szCs w:val="21"/>
        </w:rPr>
        <w:t xml:space="preserve">L’infuso </w:t>
      </w:r>
      <w:r w:rsidR="00F2053A" w:rsidRPr="00F2053A">
        <w:rPr>
          <w:rFonts w:ascii="Avenir Next" w:hAnsi="Avenir Next"/>
          <w:color w:val="000000" w:themeColor="text1"/>
          <w:sz w:val="21"/>
          <w:szCs w:val="21"/>
        </w:rPr>
        <w:t>di caffè viene messo a decantare in una grande cisterna</w:t>
      </w:r>
      <w:r w:rsidR="00684707">
        <w:rPr>
          <w:rFonts w:ascii="Avenir Next" w:hAnsi="Avenir Next"/>
          <w:color w:val="000000" w:themeColor="text1"/>
          <w:sz w:val="21"/>
          <w:szCs w:val="21"/>
        </w:rPr>
        <w:t xml:space="preserve">: </w:t>
      </w:r>
      <w:r w:rsidR="00F2053A" w:rsidRPr="00F2053A">
        <w:rPr>
          <w:rFonts w:ascii="Avenir Next" w:hAnsi="Avenir Next"/>
          <w:color w:val="000000" w:themeColor="text1"/>
          <w:sz w:val="21"/>
          <w:szCs w:val="21"/>
        </w:rPr>
        <w:t xml:space="preserve">raggiunta la temperatura ambiente si passa al processo di </w:t>
      </w:r>
      <w:r w:rsidR="00F2053A" w:rsidRPr="00684707">
        <w:rPr>
          <w:rFonts w:ascii="Avenir Next" w:hAnsi="Avenir Next"/>
          <w:b/>
          <w:bCs/>
          <w:color w:val="000000" w:themeColor="text1"/>
          <w:sz w:val="21"/>
          <w:szCs w:val="21"/>
        </w:rPr>
        <w:t>alcolizzazione</w:t>
      </w:r>
      <w:r w:rsidR="00F2053A" w:rsidRPr="00F2053A">
        <w:rPr>
          <w:rFonts w:ascii="Avenir Next" w:hAnsi="Avenir Next"/>
          <w:color w:val="000000" w:themeColor="text1"/>
          <w:sz w:val="21"/>
          <w:szCs w:val="21"/>
        </w:rPr>
        <w:t>, aggiungendo finissimo alc</w:t>
      </w:r>
      <w:r w:rsidR="00684707">
        <w:rPr>
          <w:rFonts w:ascii="Avenir Next" w:hAnsi="Avenir Next"/>
          <w:color w:val="000000" w:themeColor="text1"/>
          <w:sz w:val="21"/>
          <w:szCs w:val="21"/>
        </w:rPr>
        <w:t>o</w:t>
      </w:r>
      <w:r w:rsidR="00F2053A" w:rsidRPr="00F2053A">
        <w:rPr>
          <w:rFonts w:ascii="Avenir Next" w:hAnsi="Avenir Next"/>
          <w:color w:val="000000" w:themeColor="text1"/>
          <w:sz w:val="21"/>
          <w:szCs w:val="21"/>
        </w:rPr>
        <w:t>ol di cereali.</w:t>
      </w:r>
      <w:r w:rsidRPr="000F7800">
        <w:rPr>
          <w:rFonts w:ascii="Avenir Next" w:hAnsi="Avenir Next"/>
          <w:color w:val="000000" w:themeColor="text1"/>
          <w:sz w:val="21"/>
          <w:szCs w:val="21"/>
        </w:rPr>
        <w:t xml:space="preserve"> Le particelle di polvere di caffè residue, a contatto con l'alco</w:t>
      </w:r>
      <w:r w:rsidR="00067DA7">
        <w:rPr>
          <w:rFonts w:ascii="Avenir Next" w:hAnsi="Avenir Next"/>
          <w:color w:val="000000" w:themeColor="text1"/>
          <w:sz w:val="21"/>
          <w:szCs w:val="21"/>
        </w:rPr>
        <w:t>o</w:t>
      </w:r>
      <w:r w:rsidRPr="000F7800">
        <w:rPr>
          <w:rFonts w:ascii="Avenir Next" w:hAnsi="Avenir Next"/>
          <w:color w:val="000000" w:themeColor="text1"/>
          <w:sz w:val="21"/>
          <w:szCs w:val="21"/>
        </w:rPr>
        <w:t xml:space="preserve">l, sedimentano, così il liquido diventa limpido e </w:t>
      </w:r>
      <w:r>
        <w:rPr>
          <w:rFonts w:ascii="Avenir Next" w:hAnsi="Avenir Next"/>
          <w:color w:val="000000" w:themeColor="text1"/>
          <w:sz w:val="21"/>
          <w:szCs w:val="21"/>
        </w:rPr>
        <w:t>b</w:t>
      </w:r>
      <w:r w:rsidRPr="000F7800">
        <w:rPr>
          <w:rFonts w:ascii="Avenir Next" w:hAnsi="Avenir Next"/>
          <w:color w:val="000000" w:themeColor="text1"/>
          <w:sz w:val="21"/>
          <w:szCs w:val="21"/>
        </w:rPr>
        <w:t>runo.</w:t>
      </w:r>
    </w:p>
    <w:p w14:paraId="4DF52E80" w14:textId="1437B26A" w:rsidR="004617AA" w:rsidRDefault="004617AA" w:rsidP="00036CC1">
      <w:pPr>
        <w:jc w:val="both"/>
        <w:rPr>
          <w:rFonts w:ascii="Avenir Next" w:hAnsi="Avenir Next"/>
          <w:color w:val="000000" w:themeColor="text1"/>
          <w:sz w:val="21"/>
          <w:szCs w:val="21"/>
        </w:rPr>
      </w:pPr>
      <w:r w:rsidRPr="009A2EA9">
        <w:rPr>
          <w:rFonts w:ascii="Avenir Next" w:hAnsi="Avenir Next"/>
          <w:b/>
          <w:bCs/>
          <w:color w:val="000000" w:themeColor="text1"/>
          <w:sz w:val="21"/>
          <w:szCs w:val="21"/>
        </w:rPr>
        <w:t>“Purificare”</w:t>
      </w:r>
      <w:r>
        <w:rPr>
          <w:rFonts w:ascii="Avenir Next" w:hAnsi="Avenir Next"/>
          <w:color w:val="000000" w:themeColor="text1"/>
          <w:sz w:val="21"/>
          <w:szCs w:val="21"/>
        </w:rPr>
        <w:t xml:space="preserve"> il caffè significa </w:t>
      </w:r>
      <w:r w:rsidR="00D1529D" w:rsidRPr="00D1529D">
        <w:rPr>
          <w:rFonts w:ascii="Avenir Next" w:hAnsi="Avenir Next"/>
          <w:color w:val="000000" w:themeColor="text1"/>
          <w:sz w:val="21"/>
          <w:szCs w:val="21"/>
        </w:rPr>
        <w:t>trattenere alcuni composti grassi naturalmente presenti nel caffè che potrebbero ossidarsi e alterare l'aroma e la fragranza del liquore</w:t>
      </w:r>
      <w:r w:rsidR="009A2EA9">
        <w:rPr>
          <w:rFonts w:ascii="Avenir Next" w:hAnsi="Avenir Next"/>
          <w:color w:val="000000" w:themeColor="text1"/>
          <w:sz w:val="21"/>
          <w:szCs w:val="21"/>
        </w:rPr>
        <w:t>. P</w:t>
      </w:r>
      <w:r w:rsidR="00D1529D" w:rsidRPr="00D1529D">
        <w:rPr>
          <w:rFonts w:ascii="Avenir Next" w:hAnsi="Avenir Next"/>
          <w:color w:val="000000" w:themeColor="text1"/>
          <w:sz w:val="21"/>
          <w:szCs w:val="21"/>
        </w:rPr>
        <w:t>er compiere questa delicata operazione</w:t>
      </w:r>
      <w:r w:rsidR="009A2EA9">
        <w:rPr>
          <w:rFonts w:ascii="Avenir Next" w:hAnsi="Avenir Next"/>
          <w:color w:val="000000" w:themeColor="text1"/>
          <w:sz w:val="21"/>
          <w:szCs w:val="21"/>
        </w:rPr>
        <w:t>, B</w:t>
      </w:r>
      <w:r w:rsidR="00D1529D" w:rsidRPr="00D1529D">
        <w:rPr>
          <w:rFonts w:ascii="Avenir Next" w:hAnsi="Avenir Next"/>
          <w:color w:val="000000" w:themeColor="text1"/>
          <w:sz w:val="21"/>
          <w:szCs w:val="21"/>
        </w:rPr>
        <w:t xml:space="preserve">orghetti ha inventato un originale </w:t>
      </w:r>
      <w:r w:rsidR="00D1529D" w:rsidRPr="009A2EA9">
        <w:rPr>
          <w:rFonts w:ascii="Avenir Next" w:hAnsi="Avenir Next"/>
          <w:b/>
          <w:bCs/>
          <w:color w:val="000000" w:themeColor="text1"/>
          <w:sz w:val="21"/>
          <w:szCs w:val="21"/>
        </w:rPr>
        <w:t>filtro a</w:t>
      </w:r>
      <w:r w:rsidR="00D1529D" w:rsidRPr="00D1529D">
        <w:rPr>
          <w:rFonts w:ascii="Avenir Next" w:hAnsi="Avenir Next"/>
          <w:color w:val="000000" w:themeColor="text1"/>
          <w:sz w:val="21"/>
          <w:szCs w:val="21"/>
        </w:rPr>
        <w:t xml:space="preserve"> </w:t>
      </w:r>
      <w:r w:rsidR="00D1529D" w:rsidRPr="009A2EA9">
        <w:rPr>
          <w:rFonts w:ascii="Avenir Next" w:hAnsi="Avenir Next"/>
          <w:b/>
          <w:bCs/>
          <w:color w:val="000000" w:themeColor="text1"/>
          <w:sz w:val="21"/>
          <w:szCs w:val="21"/>
        </w:rPr>
        <w:t>fisarmonica</w:t>
      </w:r>
      <w:r w:rsidR="00D1529D" w:rsidRPr="00D1529D">
        <w:rPr>
          <w:rFonts w:ascii="Avenir Next" w:hAnsi="Avenir Next"/>
          <w:color w:val="000000" w:themeColor="text1"/>
          <w:sz w:val="21"/>
          <w:szCs w:val="21"/>
        </w:rPr>
        <w:t>, fatto di tante piastre sovrapposte in cui il liquore passa purificandosi sempre pi</w:t>
      </w:r>
      <w:r w:rsidR="009A2EA9">
        <w:rPr>
          <w:rFonts w:ascii="Avenir Next" w:hAnsi="Avenir Next"/>
          <w:color w:val="000000" w:themeColor="text1"/>
          <w:sz w:val="21"/>
          <w:szCs w:val="21"/>
        </w:rPr>
        <w:t xml:space="preserve">ù </w:t>
      </w:r>
      <w:r w:rsidR="00D1529D" w:rsidRPr="00D1529D">
        <w:rPr>
          <w:rFonts w:ascii="Avenir Next" w:hAnsi="Avenir Next"/>
          <w:color w:val="000000" w:themeColor="text1"/>
          <w:sz w:val="21"/>
          <w:szCs w:val="21"/>
        </w:rPr>
        <w:t>e liberandosi dalle impurità</w:t>
      </w:r>
      <w:r w:rsidR="00A2379D">
        <w:rPr>
          <w:rFonts w:ascii="Avenir Next" w:hAnsi="Avenir Next"/>
          <w:color w:val="000000" w:themeColor="text1"/>
          <w:sz w:val="21"/>
          <w:szCs w:val="21"/>
        </w:rPr>
        <w:t>.</w:t>
      </w:r>
      <w:r w:rsidR="00D1529D" w:rsidRPr="00D1529D">
        <w:rPr>
          <w:rFonts w:ascii="Avenir Next" w:hAnsi="Avenir Next"/>
          <w:color w:val="000000" w:themeColor="text1"/>
          <w:sz w:val="21"/>
          <w:szCs w:val="21"/>
        </w:rPr>
        <w:t xml:space="preserve"> </w:t>
      </w:r>
      <w:r w:rsidR="00A2379D">
        <w:rPr>
          <w:rFonts w:ascii="Avenir Next" w:hAnsi="Avenir Next"/>
          <w:color w:val="000000" w:themeColor="text1"/>
          <w:sz w:val="21"/>
          <w:szCs w:val="21"/>
        </w:rPr>
        <w:t>A</w:t>
      </w:r>
      <w:r w:rsidR="00D1529D" w:rsidRPr="00D1529D">
        <w:rPr>
          <w:rFonts w:ascii="Avenir Next" w:hAnsi="Avenir Next"/>
          <w:color w:val="000000" w:themeColor="text1"/>
          <w:sz w:val="21"/>
          <w:szCs w:val="21"/>
        </w:rPr>
        <w:t>lla fine della fisarmonica rimane solo la pura essenza di caffè.</w:t>
      </w:r>
      <w:r w:rsidR="006E33D1">
        <w:rPr>
          <w:rFonts w:ascii="Avenir Next" w:hAnsi="Avenir Next"/>
          <w:color w:val="000000" w:themeColor="text1"/>
          <w:sz w:val="21"/>
          <w:szCs w:val="21"/>
        </w:rPr>
        <w:t xml:space="preserve"> </w:t>
      </w:r>
      <w:r w:rsidR="009C0D16">
        <w:rPr>
          <w:rFonts w:ascii="Avenir Next" w:hAnsi="Avenir Next"/>
          <w:color w:val="000000" w:themeColor="text1"/>
          <w:sz w:val="21"/>
          <w:szCs w:val="21"/>
        </w:rPr>
        <w:t>La</w:t>
      </w:r>
      <w:r w:rsidR="009C0D16" w:rsidRPr="006E33D1">
        <w:rPr>
          <w:rFonts w:ascii="Avenir Next" w:hAnsi="Avenir Next"/>
          <w:color w:val="000000" w:themeColor="text1"/>
          <w:sz w:val="21"/>
          <w:szCs w:val="21"/>
        </w:rPr>
        <w:t xml:space="preserve"> ricetta </w:t>
      </w:r>
      <w:r w:rsidR="009C0D16">
        <w:rPr>
          <w:rFonts w:ascii="Avenir Next" w:hAnsi="Avenir Next"/>
          <w:color w:val="000000" w:themeColor="text1"/>
          <w:sz w:val="21"/>
          <w:szCs w:val="21"/>
        </w:rPr>
        <w:t>B</w:t>
      </w:r>
      <w:r w:rsidR="009C0D16" w:rsidRPr="006E33D1">
        <w:rPr>
          <w:rFonts w:ascii="Avenir Next" w:hAnsi="Avenir Next"/>
          <w:color w:val="000000" w:themeColor="text1"/>
          <w:sz w:val="21"/>
          <w:szCs w:val="21"/>
        </w:rPr>
        <w:t xml:space="preserve">orghetti </w:t>
      </w:r>
      <w:r w:rsidR="009C0D16">
        <w:rPr>
          <w:rFonts w:ascii="Avenir Next" w:hAnsi="Avenir Next"/>
          <w:color w:val="000000" w:themeColor="text1"/>
          <w:sz w:val="21"/>
          <w:szCs w:val="21"/>
        </w:rPr>
        <w:t>è</w:t>
      </w:r>
      <w:r w:rsidR="009C0D16" w:rsidRPr="006E33D1">
        <w:rPr>
          <w:rFonts w:ascii="Avenir Next" w:hAnsi="Avenir Next"/>
          <w:color w:val="000000" w:themeColor="text1"/>
          <w:sz w:val="21"/>
          <w:szCs w:val="21"/>
        </w:rPr>
        <w:t xml:space="preserve"> rigorosamente senza aggiunta di aromi estranei</w:t>
      </w:r>
      <w:r w:rsidR="009C0D16">
        <w:rPr>
          <w:rFonts w:ascii="Avenir Next" w:hAnsi="Avenir Next"/>
          <w:color w:val="000000" w:themeColor="text1"/>
          <w:sz w:val="21"/>
          <w:szCs w:val="21"/>
        </w:rPr>
        <w:t>:</w:t>
      </w:r>
      <w:r w:rsidR="009C0D16" w:rsidRPr="006E33D1">
        <w:rPr>
          <w:rFonts w:ascii="Avenir Next" w:hAnsi="Avenir Next"/>
          <w:color w:val="000000" w:themeColor="text1"/>
          <w:sz w:val="21"/>
          <w:szCs w:val="21"/>
        </w:rPr>
        <w:t xml:space="preserve"> </w:t>
      </w:r>
      <w:r w:rsidR="009C0D16">
        <w:rPr>
          <w:rFonts w:ascii="Avenir Next" w:hAnsi="Avenir Next"/>
          <w:color w:val="000000" w:themeColor="text1"/>
          <w:sz w:val="21"/>
          <w:szCs w:val="21"/>
        </w:rPr>
        <w:t>l</w:t>
      </w:r>
      <w:r w:rsidR="006E33D1" w:rsidRPr="006E33D1">
        <w:rPr>
          <w:rFonts w:ascii="Avenir Next" w:hAnsi="Avenir Next"/>
          <w:color w:val="000000" w:themeColor="text1"/>
          <w:sz w:val="21"/>
          <w:szCs w:val="21"/>
        </w:rPr>
        <w:t xml:space="preserve">a </w:t>
      </w:r>
      <w:r w:rsidR="006E33D1" w:rsidRPr="009C0D16">
        <w:rPr>
          <w:rFonts w:ascii="Avenir Next" w:hAnsi="Avenir Next"/>
          <w:b/>
          <w:bCs/>
          <w:color w:val="000000" w:themeColor="text1"/>
          <w:sz w:val="21"/>
          <w:szCs w:val="21"/>
        </w:rPr>
        <w:t>miscelazione</w:t>
      </w:r>
      <w:r w:rsidR="006E33D1" w:rsidRPr="006E33D1">
        <w:rPr>
          <w:rFonts w:ascii="Avenir Next" w:hAnsi="Avenir Next"/>
          <w:color w:val="000000" w:themeColor="text1"/>
          <w:sz w:val="21"/>
          <w:szCs w:val="21"/>
        </w:rPr>
        <w:t xml:space="preserve"> avviene aggiungendo lo zucchero per addolcire e arrotondare il gusto, lentamente, proprio come si fa per girare un caffè con il cucchiaino</w:t>
      </w:r>
      <w:r w:rsidR="009C0D16">
        <w:rPr>
          <w:rFonts w:ascii="Avenir Next" w:hAnsi="Avenir Next"/>
          <w:color w:val="000000" w:themeColor="text1"/>
          <w:sz w:val="21"/>
          <w:szCs w:val="21"/>
        </w:rPr>
        <w:t>.</w:t>
      </w:r>
      <w:r w:rsidR="009A1250">
        <w:rPr>
          <w:rFonts w:ascii="Avenir Next" w:hAnsi="Avenir Next"/>
          <w:color w:val="000000" w:themeColor="text1"/>
          <w:sz w:val="21"/>
          <w:szCs w:val="21"/>
        </w:rPr>
        <w:t xml:space="preserve"> </w:t>
      </w:r>
      <w:r w:rsidR="006074DC">
        <w:rPr>
          <w:rFonts w:ascii="Avenir Next" w:hAnsi="Avenir Next"/>
          <w:color w:val="000000" w:themeColor="text1"/>
          <w:sz w:val="21"/>
          <w:szCs w:val="21"/>
        </w:rPr>
        <w:t xml:space="preserve">È </w:t>
      </w:r>
      <w:r w:rsidR="009A1250" w:rsidRPr="009A1250">
        <w:rPr>
          <w:rFonts w:ascii="Avenir Next" w:hAnsi="Avenir Next"/>
          <w:color w:val="000000" w:themeColor="text1"/>
          <w:sz w:val="21"/>
          <w:szCs w:val="21"/>
        </w:rPr>
        <w:t xml:space="preserve">il momento del tocco finale: l'ultimo processo di filtraggio che conferisce al liquore una purezza e una brillantezza assoluti, senza il minimo residuo. Il liquido, si presenta netto e pulito, definitivamente </w:t>
      </w:r>
      <w:r w:rsidR="00935D37">
        <w:rPr>
          <w:rFonts w:ascii="Avenir Next" w:hAnsi="Avenir Next"/>
          <w:color w:val="000000" w:themeColor="text1"/>
          <w:sz w:val="21"/>
          <w:szCs w:val="21"/>
        </w:rPr>
        <w:t>“</w:t>
      </w:r>
      <w:r w:rsidR="009A1250" w:rsidRPr="009A1250">
        <w:rPr>
          <w:rFonts w:ascii="Avenir Next" w:hAnsi="Avenir Next"/>
          <w:color w:val="000000" w:themeColor="text1"/>
          <w:sz w:val="21"/>
          <w:szCs w:val="21"/>
        </w:rPr>
        <w:t>pronto</w:t>
      </w:r>
      <w:r w:rsidR="00935D37">
        <w:rPr>
          <w:rFonts w:ascii="Avenir Next" w:hAnsi="Avenir Next"/>
          <w:color w:val="000000" w:themeColor="text1"/>
          <w:sz w:val="21"/>
          <w:szCs w:val="21"/>
        </w:rPr>
        <w:t>”</w:t>
      </w:r>
      <w:r w:rsidR="009A1250" w:rsidRPr="009A1250">
        <w:rPr>
          <w:rFonts w:ascii="Avenir Next" w:hAnsi="Avenir Next"/>
          <w:color w:val="000000" w:themeColor="text1"/>
          <w:sz w:val="21"/>
          <w:szCs w:val="21"/>
        </w:rPr>
        <w:t xml:space="preserve"> come si dice </w:t>
      </w:r>
      <w:r w:rsidR="00935D37">
        <w:rPr>
          <w:rFonts w:ascii="Avenir Next" w:hAnsi="Avenir Next"/>
          <w:color w:val="000000" w:themeColor="text1"/>
          <w:sz w:val="21"/>
          <w:szCs w:val="21"/>
        </w:rPr>
        <w:t>nel nostro Paese</w:t>
      </w:r>
      <w:r w:rsidR="006074DC" w:rsidRPr="006074DC">
        <w:rPr>
          <w:rFonts w:ascii="Avenir Next" w:hAnsi="Avenir Next"/>
          <w:color w:val="000000" w:themeColor="text1"/>
          <w:sz w:val="21"/>
          <w:szCs w:val="21"/>
        </w:rPr>
        <w:t xml:space="preserve"> quando il caffè è servito.</w:t>
      </w:r>
    </w:p>
    <w:p w14:paraId="4358EA08" w14:textId="77777777" w:rsidR="0036513E" w:rsidRDefault="0036513E" w:rsidP="00036CC1">
      <w:pPr>
        <w:jc w:val="both"/>
        <w:rPr>
          <w:rFonts w:ascii="Avenir Next" w:hAnsi="Avenir Next"/>
          <w:color w:val="000000" w:themeColor="text1"/>
          <w:sz w:val="21"/>
          <w:szCs w:val="21"/>
        </w:rPr>
      </w:pPr>
    </w:p>
    <w:p w14:paraId="4A6DD88D" w14:textId="77777777" w:rsidR="00CF1DB0" w:rsidRDefault="00CF1DB0" w:rsidP="3C507391">
      <w:pPr>
        <w:jc w:val="both"/>
        <w:rPr>
          <w:rFonts w:ascii="Avenir Next" w:hAnsi="Avenir Next"/>
          <w:b/>
          <w:bCs/>
          <w:color w:val="000000" w:themeColor="text1"/>
        </w:rPr>
      </w:pPr>
    </w:p>
    <w:p w14:paraId="332C154E" w14:textId="77777777" w:rsidR="00CF1DB0" w:rsidRDefault="00CF1DB0" w:rsidP="3C507391">
      <w:pPr>
        <w:jc w:val="both"/>
        <w:rPr>
          <w:rFonts w:ascii="Avenir Next" w:hAnsi="Avenir Next"/>
          <w:b/>
          <w:bCs/>
          <w:color w:val="000000" w:themeColor="text1"/>
        </w:rPr>
      </w:pPr>
    </w:p>
    <w:p w14:paraId="192D822E" w14:textId="73197861" w:rsidR="0036513E" w:rsidRDefault="3C507391" w:rsidP="3C507391">
      <w:pPr>
        <w:jc w:val="both"/>
        <w:rPr>
          <w:rFonts w:ascii="Avenir Next" w:hAnsi="Avenir Next"/>
          <w:b/>
          <w:bCs/>
          <w:color w:val="000000" w:themeColor="text1"/>
        </w:rPr>
      </w:pPr>
      <w:r w:rsidRPr="3C507391">
        <w:rPr>
          <w:rFonts w:ascii="Avenir Next" w:hAnsi="Avenir Next"/>
          <w:b/>
          <w:bCs/>
          <w:color w:val="000000" w:themeColor="text1"/>
        </w:rPr>
        <w:t xml:space="preserve">Come gustare Borghetti </w:t>
      </w:r>
    </w:p>
    <w:p w14:paraId="4414B0CC" w14:textId="6FF96C60" w:rsidR="00AF1C34" w:rsidRDefault="003A6C29" w:rsidP="005977B4">
      <w:pPr>
        <w:autoSpaceDE w:val="0"/>
        <w:autoSpaceDN w:val="0"/>
        <w:adjustRightInd w:val="0"/>
        <w:jc w:val="both"/>
        <w:rPr>
          <w:rFonts w:ascii="Avenir Next" w:hAnsi="Avenir Next"/>
          <w:color w:val="000000" w:themeColor="text1"/>
          <w:sz w:val="21"/>
          <w:szCs w:val="21"/>
        </w:rPr>
      </w:pPr>
      <w:r>
        <w:rPr>
          <w:rFonts w:ascii="Avenir Next" w:hAnsi="Avenir Next"/>
          <w:color w:val="000000" w:themeColor="text1"/>
          <w:sz w:val="21"/>
          <w:szCs w:val="21"/>
        </w:rPr>
        <w:t xml:space="preserve">Grazie al suo gusto intenso e deciso Borghetti è ottimo bevuto liscio o </w:t>
      </w:r>
      <w:r w:rsidR="003A0C26">
        <w:rPr>
          <w:rFonts w:ascii="Avenir Next" w:hAnsi="Avenir Next"/>
          <w:color w:val="000000" w:themeColor="text1"/>
          <w:sz w:val="21"/>
          <w:szCs w:val="21"/>
        </w:rPr>
        <w:t>con ghiaccio</w:t>
      </w:r>
      <w:r w:rsidR="00390222">
        <w:rPr>
          <w:rFonts w:ascii="Avenir Next" w:hAnsi="Avenir Next"/>
          <w:color w:val="000000" w:themeColor="text1"/>
          <w:sz w:val="21"/>
          <w:szCs w:val="21"/>
        </w:rPr>
        <w:t xml:space="preserve">. </w:t>
      </w:r>
      <w:r w:rsidR="00AF1C34">
        <w:rPr>
          <w:rFonts w:ascii="Avenir Next" w:hAnsi="Avenir Next"/>
          <w:color w:val="000000" w:themeColor="text1"/>
          <w:sz w:val="21"/>
          <w:szCs w:val="21"/>
        </w:rPr>
        <w:t xml:space="preserve">La </w:t>
      </w:r>
      <w:r w:rsidR="003A0C26">
        <w:rPr>
          <w:rFonts w:ascii="Avenir Next" w:hAnsi="Avenir Next"/>
          <w:color w:val="000000" w:themeColor="text1"/>
          <w:sz w:val="21"/>
          <w:szCs w:val="21"/>
        </w:rPr>
        <w:t xml:space="preserve">sua </w:t>
      </w:r>
      <w:r w:rsidR="00AF1C34">
        <w:rPr>
          <w:rFonts w:ascii="Avenir Next" w:hAnsi="Avenir Next"/>
          <w:color w:val="000000" w:themeColor="text1"/>
          <w:sz w:val="21"/>
          <w:szCs w:val="21"/>
        </w:rPr>
        <w:t>versatilità e semplicità sono stat</w:t>
      </w:r>
      <w:r w:rsidR="00390222">
        <w:rPr>
          <w:rFonts w:ascii="Avenir Next" w:hAnsi="Avenir Next"/>
          <w:color w:val="000000" w:themeColor="text1"/>
          <w:sz w:val="21"/>
          <w:szCs w:val="21"/>
        </w:rPr>
        <w:t xml:space="preserve">e </w:t>
      </w:r>
      <w:r w:rsidR="00AF1C34">
        <w:rPr>
          <w:rFonts w:ascii="Avenir Next" w:hAnsi="Avenir Next"/>
          <w:color w:val="000000" w:themeColor="text1"/>
          <w:sz w:val="21"/>
          <w:szCs w:val="21"/>
        </w:rPr>
        <w:t>riscopert</w:t>
      </w:r>
      <w:r w:rsidR="00390222">
        <w:rPr>
          <w:rFonts w:ascii="Avenir Next" w:hAnsi="Avenir Next"/>
          <w:color w:val="000000" w:themeColor="text1"/>
          <w:sz w:val="21"/>
          <w:szCs w:val="21"/>
        </w:rPr>
        <w:t>e</w:t>
      </w:r>
      <w:r w:rsidR="00AF1C34">
        <w:rPr>
          <w:rFonts w:ascii="Avenir Next" w:hAnsi="Avenir Next"/>
          <w:color w:val="000000" w:themeColor="text1"/>
          <w:sz w:val="21"/>
          <w:szCs w:val="21"/>
        </w:rPr>
        <w:t xml:space="preserve"> e apprezzat</w:t>
      </w:r>
      <w:r w:rsidR="00390222">
        <w:rPr>
          <w:rFonts w:ascii="Avenir Next" w:hAnsi="Avenir Next"/>
          <w:color w:val="000000" w:themeColor="text1"/>
          <w:sz w:val="21"/>
          <w:szCs w:val="21"/>
        </w:rPr>
        <w:t xml:space="preserve">e </w:t>
      </w:r>
      <w:r w:rsidR="00AF1C34">
        <w:rPr>
          <w:rFonts w:ascii="Avenir Next" w:hAnsi="Avenir Next"/>
          <w:color w:val="000000" w:themeColor="text1"/>
          <w:sz w:val="21"/>
          <w:szCs w:val="21"/>
        </w:rPr>
        <w:t>dalla community dei bartender di tutto il mondo</w:t>
      </w:r>
      <w:r w:rsidR="003A0C26">
        <w:rPr>
          <w:rFonts w:ascii="Avenir Next" w:hAnsi="Avenir Next"/>
          <w:color w:val="000000" w:themeColor="text1"/>
          <w:sz w:val="21"/>
          <w:szCs w:val="21"/>
        </w:rPr>
        <w:t xml:space="preserve"> tanto che </w:t>
      </w:r>
      <w:r w:rsidR="00AF1C34">
        <w:rPr>
          <w:rFonts w:ascii="Avenir Next" w:hAnsi="Avenir Next"/>
          <w:color w:val="000000" w:themeColor="text1"/>
          <w:sz w:val="21"/>
          <w:szCs w:val="21"/>
        </w:rPr>
        <w:t>oggi è il protagonista principale di cocktail iconici come l’Espresso Martini</w:t>
      </w:r>
      <w:r w:rsidR="00C11F76">
        <w:rPr>
          <w:rFonts w:ascii="Avenir Next" w:hAnsi="Avenir Next"/>
          <w:color w:val="000000" w:themeColor="text1"/>
          <w:sz w:val="21"/>
          <w:szCs w:val="21"/>
        </w:rPr>
        <w:t>.</w:t>
      </w:r>
    </w:p>
    <w:p w14:paraId="23530C89" w14:textId="7FFAAD8D" w:rsidR="00AF1C34" w:rsidRPr="00AF1C34" w:rsidRDefault="00AF1C34" w:rsidP="005977B4">
      <w:pPr>
        <w:autoSpaceDE w:val="0"/>
        <w:autoSpaceDN w:val="0"/>
        <w:adjustRightInd w:val="0"/>
        <w:jc w:val="both"/>
        <w:rPr>
          <w:rFonts w:ascii="Avenir Next" w:hAnsi="Avenir Next"/>
          <w:color w:val="000000" w:themeColor="text1"/>
          <w:sz w:val="21"/>
          <w:szCs w:val="21"/>
        </w:rPr>
      </w:pPr>
      <w:r>
        <w:rPr>
          <w:rFonts w:ascii="Avenir Next" w:hAnsi="Avenir Next"/>
          <w:color w:val="000000" w:themeColor="text1"/>
          <w:sz w:val="21"/>
          <w:szCs w:val="21"/>
        </w:rPr>
        <w:t xml:space="preserve">Un successo internazionale che rivive ancora oggi grazie alla capacità unica di F.lli Branca Distillerie di raccontare le origini e le caratteristiche di questo </w:t>
      </w:r>
      <w:proofErr w:type="gramStart"/>
      <w:r>
        <w:rPr>
          <w:rFonts w:ascii="Avenir Next" w:hAnsi="Avenir Next"/>
          <w:color w:val="000000" w:themeColor="text1"/>
          <w:sz w:val="21"/>
          <w:szCs w:val="21"/>
        </w:rPr>
        <w:t>brand</w:t>
      </w:r>
      <w:proofErr w:type="gramEnd"/>
      <w:r>
        <w:rPr>
          <w:rFonts w:ascii="Avenir Next" w:hAnsi="Avenir Next"/>
          <w:color w:val="000000" w:themeColor="text1"/>
          <w:sz w:val="21"/>
          <w:szCs w:val="21"/>
        </w:rPr>
        <w:t xml:space="preserve"> unico, con uno sguardo sempre rivolto ai contemporanei trend della mixology. </w:t>
      </w:r>
    </w:p>
    <w:p w14:paraId="54AFA48F" w14:textId="33045BCD" w:rsidR="00DC200B" w:rsidRDefault="00AF1C34" w:rsidP="00036CC1">
      <w:pPr>
        <w:jc w:val="both"/>
        <w:rPr>
          <w:rFonts w:ascii="AppleSystemUIFont" w:hAnsi="AppleSystemUIFont" w:cs="AppleSystemUIFont"/>
          <w:sz w:val="26"/>
          <w:szCs w:val="26"/>
        </w:rPr>
      </w:pPr>
      <w:r>
        <w:rPr>
          <w:rFonts w:ascii="Avenir Next" w:hAnsi="Avenir Next"/>
          <w:b/>
          <w:bCs/>
          <w:i/>
          <w:iCs/>
          <w:noProof/>
          <w:color w:val="000000" w:themeColor="text1"/>
          <w:sz w:val="21"/>
          <w:szCs w:val="21"/>
        </w:rPr>
        <w:lastRenderedPageBreak/>
        <w:drawing>
          <wp:anchor distT="0" distB="0" distL="114300" distR="114300" simplePos="0" relativeHeight="251659264" behindDoc="1" locked="0" layoutInCell="1" allowOverlap="1" wp14:anchorId="24D001CA" wp14:editId="6D6C6482">
            <wp:simplePos x="0" y="0"/>
            <wp:positionH relativeFrom="column">
              <wp:posOffset>0</wp:posOffset>
            </wp:positionH>
            <wp:positionV relativeFrom="paragraph">
              <wp:posOffset>96052</wp:posOffset>
            </wp:positionV>
            <wp:extent cx="2329200" cy="2156400"/>
            <wp:effectExtent l="0" t="0" r="0" b="3175"/>
            <wp:wrapTight wrapText="bothSides">
              <wp:wrapPolygon edited="0">
                <wp:start x="0" y="0"/>
                <wp:lineTo x="0" y="21505"/>
                <wp:lineTo x="21435" y="21505"/>
                <wp:lineTo x="21435" y="0"/>
                <wp:lineTo x="0" y="0"/>
              </wp:wrapPolygon>
            </wp:wrapTight>
            <wp:docPr id="1965505429" name="Immagine 2" descr="Immagine che contiene bevanda, persona, cibo, bevanda alcol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505429" name="Immagine 2" descr="Immagine che contiene bevanda, persona, cibo, bevanda alcolica&#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9200" cy="2156400"/>
                    </a:xfrm>
                    <a:prstGeom prst="rect">
                      <a:avLst/>
                    </a:prstGeom>
                  </pic:spPr>
                </pic:pic>
              </a:graphicData>
            </a:graphic>
            <wp14:sizeRelH relativeFrom="margin">
              <wp14:pctWidth>0</wp14:pctWidth>
            </wp14:sizeRelH>
            <wp14:sizeRelV relativeFrom="margin">
              <wp14:pctHeight>0</wp14:pctHeight>
            </wp14:sizeRelV>
          </wp:anchor>
        </w:drawing>
      </w:r>
    </w:p>
    <w:p w14:paraId="2562B982" w14:textId="77777777" w:rsidR="00AF1C34" w:rsidRDefault="00AF1C34" w:rsidP="0036513E">
      <w:pPr>
        <w:autoSpaceDE w:val="0"/>
        <w:autoSpaceDN w:val="0"/>
        <w:adjustRightInd w:val="0"/>
        <w:jc w:val="both"/>
        <w:rPr>
          <w:rFonts w:ascii="Avenir Next" w:hAnsi="Avenir Next"/>
          <w:b/>
          <w:bCs/>
          <w:i/>
          <w:iCs/>
          <w:color w:val="000000" w:themeColor="text1"/>
          <w:sz w:val="21"/>
          <w:szCs w:val="21"/>
        </w:rPr>
      </w:pPr>
    </w:p>
    <w:p w14:paraId="04AA3531" w14:textId="77777777" w:rsidR="00AF1C34" w:rsidRDefault="00AF1C34" w:rsidP="0036513E">
      <w:pPr>
        <w:autoSpaceDE w:val="0"/>
        <w:autoSpaceDN w:val="0"/>
        <w:adjustRightInd w:val="0"/>
        <w:jc w:val="both"/>
        <w:rPr>
          <w:rFonts w:ascii="Avenir Next" w:hAnsi="Avenir Next"/>
          <w:b/>
          <w:bCs/>
          <w:i/>
          <w:iCs/>
          <w:color w:val="000000" w:themeColor="text1"/>
          <w:sz w:val="21"/>
          <w:szCs w:val="21"/>
        </w:rPr>
      </w:pPr>
    </w:p>
    <w:p w14:paraId="74193F65" w14:textId="10C74144" w:rsidR="0036513E" w:rsidRDefault="0036513E" w:rsidP="0036513E">
      <w:pPr>
        <w:autoSpaceDE w:val="0"/>
        <w:autoSpaceDN w:val="0"/>
        <w:adjustRightInd w:val="0"/>
        <w:jc w:val="both"/>
        <w:rPr>
          <w:rFonts w:ascii="Avenir Next" w:hAnsi="Avenir Next"/>
          <w:b/>
          <w:bCs/>
          <w:i/>
          <w:iCs/>
          <w:color w:val="000000" w:themeColor="text1"/>
          <w:sz w:val="21"/>
          <w:szCs w:val="21"/>
        </w:rPr>
      </w:pPr>
      <w:r w:rsidRPr="00F60617">
        <w:rPr>
          <w:rFonts w:ascii="Avenir Next" w:hAnsi="Avenir Next"/>
          <w:b/>
          <w:bCs/>
          <w:i/>
          <w:iCs/>
          <w:color w:val="000000" w:themeColor="text1"/>
          <w:sz w:val="21"/>
          <w:szCs w:val="21"/>
        </w:rPr>
        <w:t>Espresso Martini</w:t>
      </w:r>
      <w:r>
        <w:rPr>
          <w:rFonts w:ascii="Avenir Next" w:hAnsi="Avenir Next"/>
          <w:b/>
          <w:bCs/>
          <w:i/>
          <w:iCs/>
          <w:color w:val="000000" w:themeColor="text1"/>
          <w:sz w:val="21"/>
          <w:szCs w:val="21"/>
        </w:rPr>
        <w:t xml:space="preserve"> </w:t>
      </w:r>
    </w:p>
    <w:p w14:paraId="07A20034" w14:textId="77777777" w:rsidR="0036513E" w:rsidRPr="00F60617" w:rsidRDefault="0036513E" w:rsidP="0036513E">
      <w:pPr>
        <w:autoSpaceDE w:val="0"/>
        <w:autoSpaceDN w:val="0"/>
        <w:adjustRightInd w:val="0"/>
        <w:jc w:val="both"/>
        <w:rPr>
          <w:rFonts w:ascii="Avenir Next" w:hAnsi="Avenir Next"/>
          <w:b/>
          <w:bCs/>
          <w:i/>
          <w:iCs/>
          <w:color w:val="000000" w:themeColor="text1"/>
          <w:sz w:val="21"/>
          <w:szCs w:val="21"/>
        </w:rPr>
      </w:pPr>
    </w:p>
    <w:p w14:paraId="6CEE7DC4" w14:textId="77777777" w:rsidR="0036513E" w:rsidRPr="00F60617" w:rsidRDefault="0036513E" w:rsidP="0036513E">
      <w:pPr>
        <w:autoSpaceDE w:val="0"/>
        <w:autoSpaceDN w:val="0"/>
        <w:adjustRightInd w:val="0"/>
        <w:jc w:val="both"/>
        <w:rPr>
          <w:rFonts w:ascii="Avenir Next" w:hAnsi="Avenir Next"/>
          <w:i/>
          <w:iCs/>
          <w:color w:val="000000" w:themeColor="text1"/>
          <w:sz w:val="21"/>
          <w:szCs w:val="21"/>
        </w:rPr>
      </w:pPr>
      <w:r w:rsidRPr="00F60617">
        <w:rPr>
          <w:rFonts w:ascii="Avenir Next" w:hAnsi="Avenir Next"/>
          <w:i/>
          <w:iCs/>
          <w:color w:val="000000" w:themeColor="text1"/>
          <w:sz w:val="21"/>
          <w:szCs w:val="21"/>
        </w:rPr>
        <w:t>3 cl di Borghetti</w:t>
      </w:r>
    </w:p>
    <w:p w14:paraId="145BAEDC" w14:textId="77777777" w:rsidR="0036513E" w:rsidRPr="00F60617" w:rsidRDefault="0036513E" w:rsidP="0036513E">
      <w:pPr>
        <w:autoSpaceDE w:val="0"/>
        <w:autoSpaceDN w:val="0"/>
        <w:adjustRightInd w:val="0"/>
        <w:jc w:val="both"/>
        <w:rPr>
          <w:rFonts w:ascii="Avenir Next" w:hAnsi="Avenir Next"/>
          <w:i/>
          <w:iCs/>
          <w:color w:val="000000" w:themeColor="text1"/>
          <w:sz w:val="21"/>
          <w:szCs w:val="21"/>
        </w:rPr>
      </w:pPr>
      <w:r w:rsidRPr="00F60617">
        <w:rPr>
          <w:rFonts w:ascii="Avenir Next" w:hAnsi="Avenir Next"/>
          <w:i/>
          <w:iCs/>
          <w:color w:val="000000" w:themeColor="text1"/>
          <w:sz w:val="21"/>
          <w:szCs w:val="21"/>
        </w:rPr>
        <w:t>5 cl di Vodka</w:t>
      </w:r>
    </w:p>
    <w:p w14:paraId="1C4FDB8E" w14:textId="77777777" w:rsidR="0036513E" w:rsidRPr="00F60617" w:rsidRDefault="0036513E" w:rsidP="0036513E">
      <w:pPr>
        <w:autoSpaceDE w:val="0"/>
        <w:autoSpaceDN w:val="0"/>
        <w:adjustRightInd w:val="0"/>
        <w:jc w:val="both"/>
        <w:rPr>
          <w:rFonts w:ascii="Avenir Next" w:hAnsi="Avenir Next"/>
          <w:i/>
          <w:iCs/>
          <w:color w:val="000000" w:themeColor="text1"/>
          <w:sz w:val="21"/>
          <w:szCs w:val="21"/>
        </w:rPr>
      </w:pPr>
      <w:r w:rsidRPr="00F60617">
        <w:rPr>
          <w:rFonts w:ascii="Avenir Next" w:hAnsi="Avenir Next"/>
          <w:i/>
          <w:iCs/>
          <w:color w:val="000000" w:themeColor="text1"/>
          <w:sz w:val="21"/>
          <w:szCs w:val="21"/>
        </w:rPr>
        <w:t>1 cl di caffè espresso</w:t>
      </w:r>
    </w:p>
    <w:p w14:paraId="158EAA41" w14:textId="3EA6A1D0" w:rsidR="00DC200B" w:rsidRDefault="0036513E" w:rsidP="0036513E">
      <w:pPr>
        <w:jc w:val="both"/>
        <w:rPr>
          <w:rFonts w:ascii="Avenir Next" w:hAnsi="Avenir Next"/>
          <w:i/>
          <w:iCs/>
          <w:color w:val="000000" w:themeColor="text1"/>
          <w:sz w:val="21"/>
          <w:szCs w:val="21"/>
        </w:rPr>
      </w:pPr>
      <w:r w:rsidRPr="00F60617">
        <w:rPr>
          <w:rFonts w:ascii="Avenir Next" w:hAnsi="Avenir Next"/>
          <w:i/>
          <w:iCs/>
          <w:color w:val="000000" w:themeColor="text1"/>
          <w:sz w:val="21"/>
          <w:szCs w:val="21"/>
        </w:rPr>
        <w:t>1 cl di sciroppo di zucchero</w:t>
      </w:r>
    </w:p>
    <w:p w14:paraId="5DCEFE4C" w14:textId="77777777" w:rsidR="0036513E" w:rsidRDefault="0036513E" w:rsidP="0036513E">
      <w:pPr>
        <w:jc w:val="both"/>
        <w:rPr>
          <w:rFonts w:ascii="Avenir Next" w:hAnsi="Avenir Next"/>
          <w:i/>
          <w:iCs/>
          <w:color w:val="000000" w:themeColor="text1"/>
          <w:sz w:val="21"/>
          <w:szCs w:val="21"/>
        </w:rPr>
      </w:pPr>
    </w:p>
    <w:p w14:paraId="0958A9AF" w14:textId="77777777" w:rsidR="0036513E" w:rsidRDefault="0036513E" w:rsidP="0036513E">
      <w:pPr>
        <w:jc w:val="both"/>
        <w:rPr>
          <w:rFonts w:ascii="Avenir Next" w:hAnsi="Avenir Next"/>
          <w:i/>
          <w:iCs/>
          <w:color w:val="000000" w:themeColor="text1"/>
          <w:sz w:val="21"/>
          <w:szCs w:val="21"/>
        </w:rPr>
      </w:pPr>
    </w:p>
    <w:p w14:paraId="20557ED2" w14:textId="77777777" w:rsidR="0036513E" w:rsidRDefault="0036513E" w:rsidP="0036513E">
      <w:pPr>
        <w:jc w:val="both"/>
        <w:rPr>
          <w:rFonts w:ascii="Avenir Next" w:hAnsi="Avenir Next"/>
          <w:i/>
          <w:iCs/>
          <w:color w:val="000000" w:themeColor="text1"/>
          <w:sz w:val="21"/>
          <w:szCs w:val="21"/>
        </w:rPr>
      </w:pPr>
    </w:p>
    <w:p w14:paraId="0F5E341B" w14:textId="77777777" w:rsidR="0036513E" w:rsidRDefault="0036513E" w:rsidP="0036513E">
      <w:pPr>
        <w:jc w:val="both"/>
        <w:rPr>
          <w:rFonts w:ascii="Avenir Next" w:hAnsi="Avenir Next"/>
          <w:i/>
          <w:iCs/>
          <w:color w:val="000000" w:themeColor="text1"/>
          <w:sz w:val="21"/>
          <w:szCs w:val="21"/>
        </w:rPr>
      </w:pPr>
    </w:p>
    <w:p w14:paraId="45951F95" w14:textId="77777777" w:rsidR="009710F2" w:rsidRDefault="009710F2" w:rsidP="008C354D">
      <w:pPr>
        <w:autoSpaceDE w:val="0"/>
        <w:autoSpaceDN w:val="0"/>
        <w:adjustRightInd w:val="0"/>
        <w:jc w:val="both"/>
        <w:rPr>
          <w:rFonts w:ascii="Avenir Next" w:hAnsi="Avenir Next"/>
          <w:color w:val="000000" w:themeColor="text1"/>
          <w:sz w:val="21"/>
          <w:szCs w:val="21"/>
        </w:rPr>
      </w:pPr>
    </w:p>
    <w:p w14:paraId="779A403C" w14:textId="77777777" w:rsidR="002E3963" w:rsidRDefault="002E3963" w:rsidP="00B3562E">
      <w:pPr>
        <w:spacing w:line="276" w:lineRule="auto"/>
        <w:jc w:val="both"/>
        <w:rPr>
          <w:rFonts w:asciiTheme="majorHAnsi" w:hAnsiTheme="majorHAnsi" w:cstheme="majorHAnsi"/>
          <w:color w:val="262626"/>
        </w:rPr>
      </w:pPr>
    </w:p>
    <w:p w14:paraId="53630F38" w14:textId="77777777" w:rsidR="002E3963" w:rsidRDefault="002E3963" w:rsidP="002E3963">
      <w:pPr>
        <w:rPr>
          <w:rFonts w:ascii="Quattrocento Sans" w:eastAsia="Quattrocento Sans" w:hAnsi="Quattrocento Sans" w:cs="Quattrocento Sans"/>
          <w:b/>
          <w:sz w:val="18"/>
          <w:szCs w:val="18"/>
        </w:rPr>
      </w:pPr>
      <w:proofErr w:type="gramStart"/>
      <w:r>
        <w:rPr>
          <w:rFonts w:ascii="Avenir" w:eastAsia="Avenir" w:hAnsi="Avenir" w:cs="Avenir"/>
          <w:b/>
          <w:color w:val="262626"/>
          <w:sz w:val="18"/>
          <w:szCs w:val="18"/>
        </w:rPr>
        <w:t>AD</w:t>
      </w:r>
      <w:proofErr w:type="gramEnd"/>
      <w:r>
        <w:rPr>
          <w:rFonts w:ascii="Avenir" w:eastAsia="Avenir" w:hAnsi="Avenir" w:cs="Avenir"/>
          <w:b/>
          <w:color w:val="262626"/>
          <w:sz w:val="18"/>
          <w:szCs w:val="18"/>
        </w:rPr>
        <w:t xml:space="preserve"> MIRABILIA</w:t>
      </w:r>
    </w:p>
    <w:p w14:paraId="1A4BBCF3" w14:textId="77777777" w:rsidR="002E3963" w:rsidRPr="00541A25" w:rsidRDefault="002E3963" w:rsidP="002E3963">
      <w:pPr>
        <w:rPr>
          <w:rFonts w:ascii="Avenir" w:eastAsia="Avenir" w:hAnsi="Avenir" w:cs="Avenir"/>
          <w:sz w:val="18"/>
          <w:szCs w:val="18"/>
        </w:rPr>
      </w:pPr>
      <w:r>
        <w:rPr>
          <w:rFonts w:ascii="Avenir" w:eastAsia="Avenir" w:hAnsi="Avenir" w:cs="Avenir"/>
          <w:sz w:val="18"/>
          <w:szCs w:val="18"/>
        </w:rPr>
        <w:t xml:space="preserve">Tel.  </w:t>
      </w:r>
      <w:r w:rsidRPr="00541A25">
        <w:rPr>
          <w:rFonts w:ascii="Avenir" w:eastAsia="Avenir" w:hAnsi="Avenir" w:cs="Avenir"/>
          <w:sz w:val="18"/>
          <w:szCs w:val="18"/>
        </w:rPr>
        <w:t>02 4382191</w:t>
      </w:r>
    </w:p>
    <w:p w14:paraId="669C7571" w14:textId="77777777" w:rsidR="002E3963" w:rsidRPr="00541A25" w:rsidRDefault="002E3963" w:rsidP="002E3963">
      <w:pPr>
        <w:rPr>
          <w:rFonts w:ascii="Quattrocento Sans" w:eastAsia="Quattrocento Sans" w:hAnsi="Quattrocento Sans" w:cs="Quattrocento Sans"/>
          <w:color w:val="5B9BD5"/>
          <w:sz w:val="18"/>
          <w:szCs w:val="18"/>
          <w:u w:val="single"/>
        </w:rPr>
      </w:pPr>
      <w:r w:rsidRPr="00541A25">
        <w:rPr>
          <w:rFonts w:ascii="Avenir" w:eastAsia="Avenir" w:hAnsi="Avenir" w:cs="Avenir"/>
          <w:sz w:val="18"/>
          <w:szCs w:val="18"/>
        </w:rPr>
        <w:t>e-mail:</w:t>
      </w:r>
      <w:r w:rsidRPr="00541A25">
        <w:rPr>
          <w:rFonts w:ascii="Quattrocento Sans" w:eastAsia="Quattrocento Sans" w:hAnsi="Quattrocento Sans" w:cs="Quattrocento Sans"/>
          <w:color w:val="1155CC"/>
          <w:sz w:val="18"/>
          <w:szCs w:val="18"/>
          <w:u w:val="single"/>
        </w:rPr>
        <w:t xml:space="preserve"> b</w:t>
      </w:r>
      <w:hyperlink r:id="rId11">
        <w:r w:rsidRPr="00541A25">
          <w:rPr>
            <w:rFonts w:ascii="Quattrocento Sans" w:eastAsia="Quattrocento Sans" w:hAnsi="Quattrocento Sans" w:cs="Quattrocento Sans"/>
            <w:color w:val="1155CC"/>
            <w:sz w:val="18"/>
            <w:szCs w:val="18"/>
            <w:u w:val="single"/>
          </w:rPr>
          <w:t>ranca@admirabilia.it</w:t>
        </w:r>
      </w:hyperlink>
    </w:p>
    <w:p w14:paraId="1B524E9D" w14:textId="77777777" w:rsidR="002E3963" w:rsidRPr="00541A25" w:rsidRDefault="002E3963" w:rsidP="002E3963">
      <w:pPr>
        <w:rPr>
          <w:rFonts w:ascii="Quattrocento Sans" w:eastAsia="Quattrocento Sans" w:hAnsi="Quattrocento Sans" w:cs="Quattrocento Sans"/>
          <w:sz w:val="18"/>
          <w:szCs w:val="18"/>
        </w:rPr>
      </w:pPr>
    </w:p>
    <w:p w14:paraId="3F9E995A" w14:textId="77777777" w:rsidR="002E3963" w:rsidRPr="00541A25" w:rsidRDefault="002E3963" w:rsidP="002E3963">
      <w:pPr>
        <w:rPr>
          <w:rFonts w:ascii="Quattrocento Sans" w:eastAsia="Quattrocento Sans" w:hAnsi="Quattrocento Sans" w:cs="Quattrocento Sans"/>
          <w:b/>
          <w:bCs/>
          <w:sz w:val="18"/>
          <w:szCs w:val="18"/>
        </w:rPr>
      </w:pPr>
      <w:r w:rsidRPr="00541A25">
        <w:rPr>
          <w:rFonts w:ascii="Quattrocento Sans" w:eastAsia="Quattrocento Sans" w:hAnsi="Quattrocento Sans" w:cs="Quattrocento Sans"/>
          <w:b/>
          <w:bCs/>
          <w:sz w:val="18"/>
          <w:szCs w:val="18"/>
        </w:rPr>
        <w:t xml:space="preserve">Contatti </w:t>
      </w:r>
      <w:proofErr w:type="spellStart"/>
      <w:r w:rsidRPr="00541A25">
        <w:rPr>
          <w:rFonts w:ascii="Quattrocento Sans" w:eastAsia="Quattrocento Sans" w:hAnsi="Quattrocento Sans" w:cs="Quattrocento Sans"/>
          <w:b/>
          <w:bCs/>
          <w:sz w:val="18"/>
          <w:szCs w:val="18"/>
        </w:rPr>
        <w:t>PR&amp;Press</w:t>
      </w:r>
      <w:proofErr w:type="spellEnd"/>
      <w:r w:rsidRPr="00541A25">
        <w:rPr>
          <w:rFonts w:ascii="Quattrocento Sans" w:eastAsia="Quattrocento Sans" w:hAnsi="Quattrocento Sans" w:cs="Quattrocento Sans"/>
          <w:b/>
          <w:bCs/>
          <w:sz w:val="18"/>
          <w:szCs w:val="18"/>
        </w:rPr>
        <w:t xml:space="preserve"> Branca:</w:t>
      </w:r>
    </w:p>
    <w:p w14:paraId="426DF400" w14:textId="77777777" w:rsidR="002E3963" w:rsidRPr="00EA4BBB" w:rsidRDefault="002E3963" w:rsidP="002E3963">
      <w:pPr>
        <w:rPr>
          <w:rFonts w:ascii="Avenir" w:eastAsia="Avenir" w:hAnsi="Avenir" w:cs="Avenir"/>
          <w:b/>
          <w:color w:val="262626"/>
          <w:sz w:val="18"/>
          <w:szCs w:val="18"/>
        </w:rPr>
      </w:pPr>
      <w:r>
        <w:rPr>
          <w:rFonts w:ascii="Quattrocento Sans" w:eastAsia="Quattrocento Sans" w:hAnsi="Quattrocento Sans" w:cs="Quattrocento Sans"/>
          <w:sz w:val="18"/>
          <w:szCs w:val="18"/>
        </w:rPr>
        <w:t>Serena Blundo | +39 340 9036543</w:t>
      </w:r>
    </w:p>
    <w:p w14:paraId="3D6B2B25" w14:textId="77777777" w:rsidR="002E3963" w:rsidRPr="00B3562E" w:rsidRDefault="002E3963" w:rsidP="3EF288A4">
      <w:pPr>
        <w:spacing w:line="276" w:lineRule="auto"/>
        <w:jc w:val="both"/>
        <w:rPr>
          <w:rFonts w:asciiTheme="majorHAnsi" w:hAnsiTheme="majorHAnsi" w:cstheme="majorBidi"/>
          <w:color w:val="262626"/>
        </w:rPr>
      </w:pPr>
    </w:p>
    <w:p w14:paraId="656C0399" w14:textId="19FF86B6" w:rsidR="3EF288A4" w:rsidRDefault="3EF288A4" w:rsidP="3EF288A4">
      <w:pPr>
        <w:spacing w:line="276" w:lineRule="auto"/>
        <w:jc w:val="both"/>
        <w:rPr>
          <w:rFonts w:asciiTheme="majorHAnsi" w:hAnsiTheme="majorHAnsi" w:cstheme="majorBidi"/>
          <w:color w:val="262626" w:themeColor="text1" w:themeTint="D9"/>
        </w:rPr>
      </w:pPr>
    </w:p>
    <w:sectPr w:rsidR="3EF288A4">
      <w:headerReference w:type="default" r:id="rId12"/>
      <w:footerReference w:type="default" r:id="rId13"/>
      <w:pgSz w:w="11900" w:h="16840"/>
      <w:pgMar w:top="1417"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D1D56" w14:textId="77777777" w:rsidR="00A9454C" w:rsidRDefault="00A9454C">
      <w:r>
        <w:separator/>
      </w:r>
    </w:p>
  </w:endnote>
  <w:endnote w:type="continuationSeparator" w:id="0">
    <w:p w14:paraId="4DB4C058" w14:textId="77777777" w:rsidR="00A9454C" w:rsidRDefault="00A9454C">
      <w:r>
        <w:continuationSeparator/>
      </w:r>
    </w:p>
  </w:endnote>
  <w:endnote w:type="continuationNotice" w:id="1">
    <w:p w14:paraId="09287344" w14:textId="77777777" w:rsidR="00A9454C" w:rsidRDefault="00A94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altName w:val="Calibri"/>
    <w:charset w:val="00"/>
    <w:family w:val="auto"/>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venir">
    <w:altName w:val="Calibri"/>
    <w:charset w:val="4D"/>
    <w:family w:val="swiss"/>
    <w:pitch w:val="variable"/>
    <w:sig w:usb0="800000AF" w:usb1="5000204A" w:usb2="00000000" w:usb3="00000000" w:csb0="0000009B" w:csb1="00000000"/>
  </w:font>
  <w:font w:name="Avenir Next">
    <w:altName w:val="Calibri"/>
    <w:charset w:val="00"/>
    <w:family w:val="swiss"/>
    <w:pitch w:val="variable"/>
    <w:sig w:usb0="8000002F" w:usb1="5000204A" w:usb2="00000000" w:usb3="00000000" w:csb0="0000009B" w:csb1="00000000"/>
  </w:font>
  <w:font w:name="AppleSystemUIFont">
    <w:altName w:val="Calibri"/>
    <w:charset w:val="00"/>
    <w:family w:val="auto"/>
    <w:pitch w:val="default"/>
    <w:sig w:usb0="00000003" w:usb1="00000000" w:usb2="00000000" w:usb3="00000000" w:csb0="00000001"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06A89" w14:textId="4BC53754" w:rsidR="0094740B" w:rsidRDefault="0094740B" w:rsidP="002E3963">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E97F0" w14:textId="77777777" w:rsidR="00A9454C" w:rsidRDefault="00A9454C">
      <w:r>
        <w:separator/>
      </w:r>
    </w:p>
  </w:footnote>
  <w:footnote w:type="continuationSeparator" w:id="0">
    <w:p w14:paraId="08134367" w14:textId="77777777" w:rsidR="00A9454C" w:rsidRDefault="00A9454C">
      <w:r>
        <w:continuationSeparator/>
      </w:r>
    </w:p>
  </w:footnote>
  <w:footnote w:type="continuationNotice" w:id="1">
    <w:p w14:paraId="2BD6B136" w14:textId="77777777" w:rsidR="00A9454C" w:rsidRDefault="00A945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AA078" w14:textId="77777777" w:rsidR="0094740B" w:rsidRDefault="0094740B">
    <w:pPr>
      <w:pBdr>
        <w:top w:val="nil"/>
        <w:left w:val="nil"/>
        <w:bottom w:val="nil"/>
        <w:right w:val="nil"/>
        <w:between w:val="nil"/>
      </w:pBdr>
      <w:tabs>
        <w:tab w:val="center" w:pos="4819"/>
        <w:tab w:val="right" w:pos="9638"/>
      </w:tabs>
      <w:ind w:hanging="1134"/>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6D6B"/>
    <w:multiLevelType w:val="multilevel"/>
    <w:tmpl w:val="F12CE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7A19F2"/>
    <w:multiLevelType w:val="multilevel"/>
    <w:tmpl w:val="3BC45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1A0EB2"/>
    <w:multiLevelType w:val="hybridMultilevel"/>
    <w:tmpl w:val="8B2A41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32389052">
    <w:abstractNumId w:val="0"/>
  </w:num>
  <w:num w:numId="2" w16cid:durableId="1825078100">
    <w:abstractNumId w:val="1"/>
  </w:num>
  <w:num w:numId="3" w16cid:durableId="1038310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40B"/>
    <w:rsid w:val="000016E6"/>
    <w:rsid w:val="00002F75"/>
    <w:rsid w:val="000140EA"/>
    <w:rsid w:val="00014903"/>
    <w:rsid w:val="000165E5"/>
    <w:rsid w:val="00023A31"/>
    <w:rsid w:val="00036CC1"/>
    <w:rsid w:val="000375A2"/>
    <w:rsid w:val="00047E32"/>
    <w:rsid w:val="00047EF1"/>
    <w:rsid w:val="00051D50"/>
    <w:rsid w:val="000531F8"/>
    <w:rsid w:val="00062BA0"/>
    <w:rsid w:val="00067DA7"/>
    <w:rsid w:val="00073450"/>
    <w:rsid w:val="000918C6"/>
    <w:rsid w:val="00092E44"/>
    <w:rsid w:val="00093281"/>
    <w:rsid w:val="000A4E1C"/>
    <w:rsid w:val="000B2CCC"/>
    <w:rsid w:val="000C5B01"/>
    <w:rsid w:val="000E185B"/>
    <w:rsid w:val="000E205C"/>
    <w:rsid w:val="000E3776"/>
    <w:rsid w:val="000E5662"/>
    <w:rsid w:val="000F301D"/>
    <w:rsid w:val="000F7800"/>
    <w:rsid w:val="0010726E"/>
    <w:rsid w:val="00111771"/>
    <w:rsid w:val="00113E33"/>
    <w:rsid w:val="00114138"/>
    <w:rsid w:val="00121D19"/>
    <w:rsid w:val="001220FB"/>
    <w:rsid w:val="00134142"/>
    <w:rsid w:val="00150B23"/>
    <w:rsid w:val="0017337A"/>
    <w:rsid w:val="001747B1"/>
    <w:rsid w:val="00192C98"/>
    <w:rsid w:val="001A0F2F"/>
    <w:rsid w:val="001A1F39"/>
    <w:rsid w:val="001B000C"/>
    <w:rsid w:val="001B01F8"/>
    <w:rsid w:val="001B3012"/>
    <w:rsid w:val="001C26D5"/>
    <w:rsid w:val="001D2C60"/>
    <w:rsid w:val="001E4DDA"/>
    <w:rsid w:val="001F068B"/>
    <w:rsid w:val="00205F7D"/>
    <w:rsid w:val="00231D1F"/>
    <w:rsid w:val="0023334A"/>
    <w:rsid w:val="00234ACF"/>
    <w:rsid w:val="00244B58"/>
    <w:rsid w:val="00250A62"/>
    <w:rsid w:val="00257B2C"/>
    <w:rsid w:val="00262B3F"/>
    <w:rsid w:val="002704C7"/>
    <w:rsid w:val="002B0167"/>
    <w:rsid w:val="002B3610"/>
    <w:rsid w:val="002D1A50"/>
    <w:rsid w:val="002E124A"/>
    <w:rsid w:val="002E3963"/>
    <w:rsid w:val="002E3C36"/>
    <w:rsid w:val="002F03E1"/>
    <w:rsid w:val="00310EBD"/>
    <w:rsid w:val="003269A6"/>
    <w:rsid w:val="00326D4C"/>
    <w:rsid w:val="00335708"/>
    <w:rsid w:val="0035387B"/>
    <w:rsid w:val="0036513E"/>
    <w:rsid w:val="00370E09"/>
    <w:rsid w:val="00374326"/>
    <w:rsid w:val="0037432C"/>
    <w:rsid w:val="00377A16"/>
    <w:rsid w:val="00387127"/>
    <w:rsid w:val="00390222"/>
    <w:rsid w:val="00397F11"/>
    <w:rsid w:val="003A0C26"/>
    <w:rsid w:val="003A6C29"/>
    <w:rsid w:val="003A6E97"/>
    <w:rsid w:val="003B5009"/>
    <w:rsid w:val="003C5318"/>
    <w:rsid w:val="003C5505"/>
    <w:rsid w:val="003D57D5"/>
    <w:rsid w:val="003D58FC"/>
    <w:rsid w:val="003E3851"/>
    <w:rsid w:val="003E4D50"/>
    <w:rsid w:val="003F3D40"/>
    <w:rsid w:val="00406E1A"/>
    <w:rsid w:val="004136B6"/>
    <w:rsid w:val="004219F0"/>
    <w:rsid w:val="00447853"/>
    <w:rsid w:val="00447950"/>
    <w:rsid w:val="004617AA"/>
    <w:rsid w:val="00475BBA"/>
    <w:rsid w:val="00485536"/>
    <w:rsid w:val="0049464C"/>
    <w:rsid w:val="004A1CA9"/>
    <w:rsid w:val="004A707E"/>
    <w:rsid w:val="004D00FE"/>
    <w:rsid w:val="004D0F1B"/>
    <w:rsid w:val="004D3585"/>
    <w:rsid w:val="004F414C"/>
    <w:rsid w:val="00520C4A"/>
    <w:rsid w:val="00522195"/>
    <w:rsid w:val="00541A25"/>
    <w:rsid w:val="00554F19"/>
    <w:rsid w:val="00561262"/>
    <w:rsid w:val="00562EA2"/>
    <w:rsid w:val="00563447"/>
    <w:rsid w:val="00565C58"/>
    <w:rsid w:val="005668E6"/>
    <w:rsid w:val="00581AEE"/>
    <w:rsid w:val="00587715"/>
    <w:rsid w:val="00595C92"/>
    <w:rsid w:val="005977B4"/>
    <w:rsid w:val="005C3E1A"/>
    <w:rsid w:val="005E43AB"/>
    <w:rsid w:val="005F0E2B"/>
    <w:rsid w:val="005F0EFC"/>
    <w:rsid w:val="005F4C9C"/>
    <w:rsid w:val="006019D2"/>
    <w:rsid w:val="00601C4B"/>
    <w:rsid w:val="006074DC"/>
    <w:rsid w:val="006172F2"/>
    <w:rsid w:val="006338D5"/>
    <w:rsid w:val="00634454"/>
    <w:rsid w:val="00644977"/>
    <w:rsid w:val="00647DF7"/>
    <w:rsid w:val="00652CDA"/>
    <w:rsid w:val="00656DB8"/>
    <w:rsid w:val="00657422"/>
    <w:rsid w:val="00657905"/>
    <w:rsid w:val="006769F2"/>
    <w:rsid w:val="00684707"/>
    <w:rsid w:val="006A4D2D"/>
    <w:rsid w:val="006C26CD"/>
    <w:rsid w:val="006E1D46"/>
    <w:rsid w:val="006E33D1"/>
    <w:rsid w:val="006E462B"/>
    <w:rsid w:val="006E5DB6"/>
    <w:rsid w:val="006E6955"/>
    <w:rsid w:val="00717ADD"/>
    <w:rsid w:val="0075605F"/>
    <w:rsid w:val="00762CFA"/>
    <w:rsid w:val="00774D96"/>
    <w:rsid w:val="00774FAB"/>
    <w:rsid w:val="00775F68"/>
    <w:rsid w:val="007A1A7F"/>
    <w:rsid w:val="007B2974"/>
    <w:rsid w:val="007D3394"/>
    <w:rsid w:val="007D4198"/>
    <w:rsid w:val="007E3D68"/>
    <w:rsid w:val="007E6383"/>
    <w:rsid w:val="00800320"/>
    <w:rsid w:val="008110C5"/>
    <w:rsid w:val="00811DBC"/>
    <w:rsid w:val="0081215E"/>
    <w:rsid w:val="00813FBC"/>
    <w:rsid w:val="00826959"/>
    <w:rsid w:val="00850B4E"/>
    <w:rsid w:val="00855168"/>
    <w:rsid w:val="00875D0F"/>
    <w:rsid w:val="00881A5C"/>
    <w:rsid w:val="0089415A"/>
    <w:rsid w:val="008A7C90"/>
    <w:rsid w:val="008B31F5"/>
    <w:rsid w:val="008C311C"/>
    <w:rsid w:val="008C354D"/>
    <w:rsid w:val="008D38D0"/>
    <w:rsid w:val="008F248E"/>
    <w:rsid w:val="008F386C"/>
    <w:rsid w:val="008F55AF"/>
    <w:rsid w:val="009057F1"/>
    <w:rsid w:val="0090608E"/>
    <w:rsid w:val="00917453"/>
    <w:rsid w:val="00917D8D"/>
    <w:rsid w:val="0092230C"/>
    <w:rsid w:val="00935D37"/>
    <w:rsid w:val="00942C71"/>
    <w:rsid w:val="009447AD"/>
    <w:rsid w:val="0094740B"/>
    <w:rsid w:val="0094786A"/>
    <w:rsid w:val="009514EF"/>
    <w:rsid w:val="00953BC6"/>
    <w:rsid w:val="0096387A"/>
    <w:rsid w:val="009676B8"/>
    <w:rsid w:val="00970B7B"/>
    <w:rsid w:val="009710F2"/>
    <w:rsid w:val="00974EA8"/>
    <w:rsid w:val="00980C4E"/>
    <w:rsid w:val="00992AE7"/>
    <w:rsid w:val="009A1250"/>
    <w:rsid w:val="009A2EA9"/>
    <w:rsid w:val="009C0D16"/>
    <w:rsid w:val="009E638E"/>
    <w:rsid w:val="009F35F8"/>
    <w:rsid w:val="00A00EE6"/>
    <w:rsid w:val="00A105C5"/>
    <w:rsid w:val="00A14AB5"/>
    <w:rsid w:val="00A14EB4"/>
    <w:rsid w:val="00A22EC9"/>
    <w:rsid w:val="00A2379D"/>
    <w:rsid w:val="00A33BCF"/>
    <w:rsid w:val="00A41D84"/>
    <w:rsid w:val="00A439E4"/>
    <w:rsid w:val="00A55105"/>
    <w:rsid w:val="00A645BF"/>
    <w:rsid w:val="00A767F7"/>
    <w:rsid w:val="00A819F6"/>
    <w:rsid w:val="00A84C75"/>
    <w:rsid w:val="00A9454C"/>
    <w:rsid w:val="00A95AB4"/>
    <w:rsid w:val="00AA0BAE"/>
    <w:rsid w:val="00AA2342"/>
    <w:rsid w:val="00AA3F2A"/>
    <w:rsid w:val="00AA5ADF"/>
    <w:rsid w:val="00AD3339"/>
    <w:rsid w:val="00AD5C7A"/>
    <w:rsid w:val="00AE1200"/>
    <w:rsid w:val="00AF1C34"/>
    <w:rsid w:val="00AF28B9"/>
    <w:rsid w:val="00AF4E26"/>
    <w:rsid w:val="00B04F76"/>
    <w:rsid w:val="00B26421"/>
    <w:rsid w:val="00B3562E"/>
    <w:rsid w:val="00B45A7D"/>
    <w:rsid w:val="00B5217E"/>
    <w:rsid w:val="00B57126"/>
    <w:rsid w:val="00B61C73"/>
    <w:rsid w:val="00B65993"/>
    <w:rsid w:val="00B76E6A"/>
    <w:rsid w:val="00B83FC9"/>
    <w:rsid w:val="00BA1E11"/>
    <w:rsid w:val="00BD1017"/>
    <w:rsid w:val="00BE2950"/>
    <w:rsid w:val="00C07021"/>
    <w:rsid w:val="00C11F76"/>
    <w:rsid w:val="00C372F9"/>
    <w:rsid w:val="00C447F1"/>
    <w:rsid w:val="00C479E3"/>
    <w:rsid w:val="00C63224"/>
    <w:rsid w:val="00C67FB1"/>
    <w:rsid w:val="00C719AA"/>
    <w:rsid w:val="00C74D82"/>
    <w:rsid w:val="00C8187C"/>
    <w:rsid w:val="00C842FD"/>
    <w:rsid w:val="00CA292E"/>
    <w:rsid w:val="00CA6051"/>
    <w:rsid w:val="00CC0486"/>
    <w:rsid w:val="00CC617A"/>
    <w:rsid w:val="00CD5A4D"/>
    <w:rsid w:val="00CF1DB0"/>
    <w:rsid w:val="00CF23FC"/>
    <w:rsid w:val="00D1529D"/>
    <w:rsid w:val="00D17313"/>
    <w:rsid w:val="00D2273A"/>
    <w:rsid w:val="00D24171"/>
    <w:rsid w:val="00D244CB"/>
    <w:rsid w:val="00D2637A"/>
    <w:rsid w:val="00D35CD3"/>
    <w:rsid w:val="00D40630"/>
    <w:rsid w:val="00D45778"/>
    <w:rsid w:val="00D50DFF"/>
    <w:rsid w:val="00D514CE"/>
    <w:rsid w:val="00D57EE0"/>
    <w:rsid w:val="00D63433"/>
    <w:rsid w:val="00D64444"/>
    <w:rsid w:val="00D668DD"/>
    <w:rsid w:val="00D712C1"/>
    <w:rsid w:val="00D71300"/>
    <w:rsid w:val="00D72F44"/>
    <w:rsid w:val="00D84906"/>
    <w:rsid w:val="00D86FB7"/>
    <w:rsid w:val="00D9341C"/>
    <w:rsid w:val="00DA0FF7"/>
    <w:rsid w:val="00DA6A4D"/>
    <w:rsid w:val="00DB5D89"/>
    <w:rsid w:val="00DB6C89"/>
    <w:rsid w:val="00DB6E46"/>
    <w:rsid w:val="00DB7082"/>
    <w:rsid w:val="00DB70C0"/>
    <w:rsid w:val="00DC200B"/>
    <w:rsid w:val="00DD0F5C"/>
    <w:rsid w:val="00DD3BA9"/>
    <w:rsid w:val="00E02FD8"/>
    <w:rsid w:val="00E1173A"/>
    <w:rsid w:val="00E12A03"/>
    <w:rsid w:val="00E13A7D"/>
    <w:rsid w:val="00E2066D"/>
    <w:rsid w:val="00E33387"/>
    <w:rsid w:val="00E473FF"/>
    <w:rsid w:val="00E50984"/>
    <w:rsid w:val="00E5629E"/>
    <w:rsid w:val="00E72FC2"/>
    <w:rsid w:val="00E74B47"/>
    <w:rsid w:val="00E75187"/>
    <w:rsid w:val="00E86F0F"/>
    <w:rsid w:val="00E92F01"/>
    <w:rsid w:val="00E93237"/>
    <w:rsid w:val="00E93CE7"/>
    <w:rsid w:val="00EA6AB6"/>
    <w:rsid w:val="00EA739E"/>
    <w:rsid w:val="00EB1B23"/>
    <w:rsid w:val="00EC45B0"/>
    <w:rsid w:val="00EE2D7D"/>
    <w:rsid w:val="00EE706D"/>
    <w:rsid w:val="00EF1835"/>
    <w:rsid w:val="00F0204E"/>
    <w:rsid w:val="00F14204"/>
    <w:rsid w:val="00F2053A"/>
    <w:rsid w:val="00F21857"/>
    <w:rsid w:val="00F24D57"/>
    <w:rsid w:val="00F3340C"/>
    <w:rsid w:val="00F35C57"/>
    <w:rsid w:val="00F4409E"/>
    <w:rsid w:val="00F57CD8"/>
    <w:rsid w:val="00F82B20"/>
    <w:rsid w:val="00F84EF1"/>
    <w:rsid w:val="00F96F84"/>
    <w:rsid w:val="00FA1C7C"/>
    <w:rsid w:val="00FA56E2"/>
    <w:rsid w:val="00FB1BBA"/>
    <w:rsid w:val="00FB54EA"/>
    <w:rsid w:val="00FE36AF"/>
    <w:rsid w:val="00FF1B2C"/>
    <w:rsid w:val="0715A4FE"/>
    <w:rsid w:val="092B8A02"/>
    <w:rsid w:val="0A3A8B92"/>
    <w:rsid w:val="0C584C2E"/>
    <w:rsid w:val="0D722C54"/>
    <w:rsid w:val="10CC57CA"/>
    <w:rsid w:val="1CE042B0"/>
    <w:rsid w:val="1E7C1311"/>
    <w:rsid w:val="1EF9A41E"/>
    <w:rsid w:val="1FFA3991"/>
    <w:rsid w:val="33E35238"/>
    <w:rsid w:val="3AAF8418"/>
    <w:rsid w:val="3C507391"/>
    <w:rsid w:val="3EF288A4"/>
    <w:rsid w:val="4E296004"/>
    <w:rsid w:val="53786876"/>
    <w:rsid w:val="540BC446"/>
    <w:rsid w:val="552AF34A"/>
    <w:rsid w:val="592EC074"/>
    <w:rsid w:val="59EA3133"/>
    <w:rsid w:val="5D289047"/>
    <w:rsid w:val="611A24A9"/>
    <w:rsid w:val="633D59CF"/>
    <w:rsid w:val="69435C23"/>
    <w:rsid w:val="6BBB4F35"/>
    <w:rsid w:val="74B951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9EA6C"/>
  <w15:docId w15:val="{9E720B0C-8FD8-4548-A5F0-3588103B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6E97"/>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304257"/>
    <w:pPr>
      <w:tabs>
        <w:tab w:val="center" w:pos="4819"/>
        <w:tab w:val="right" w:pos="9638"/>
      </w:tabs>
    </w:pPr>
  </w:style>
  <w:style w:type="character" w:customStyle="1" w:styleId="IntestazioneCarattere">
    <w:name w:val="Intestazione Carattere"/>
    <w:basedOn w:val="Carpredefinitoparagrafo"/>
    <w:link w:val="Intestazione"/>
    <w:uiPriority w:val="99"/>
    <w:rsid w:val="00304257"/>
  </w:style>
  <w:style w:type="paragraph" w:styleId="Pidipagina">
    <w:name w:val="footer"/>
    <w:basedOn w:val="Normale"/>
    <w:link w:val="PidipaginaCarattere"/>
    <w:uiPriority w:val="99"/>
    <w:unhideWhenUsed/>
    <w:rsid w:val="00304257"/>
    <w:pPr>
      <w:tabs>
        <w:tab w:val="center" w:pos="4819"/>
        <w:tab w:val="right" w:pos="9638"/>
      </w:tabs>
    </w:pPr>
  </w:style>
  <w:style w:type="character" w:customStyle="1" w:styleId="PidipaginaCarattere">
    <w:name w:val="Piè di pagina Carattere"/>
    <w:basedOn w:val="Carpredefinitoparagrafo"/>
    <w:link w:val="Pidipagina"/>
    <w:uiPriority w:val="99"/>
    <w:rsid w:val="00304257"/>
  </w:style>
  <w:style w:type="paragraph" w:customStyle="1" w:styleId="paragraph">
    <w:name w:val="paragraph"/>
    <w:basedOn w:val="Normale"/>
    <w:rsid w:val="0068416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Carpredefinitoparagrafo"/>
    <w:rsid w:val="0068416D"/>
  </w:style>
  <w:style w:type="character" w:customStyle="1" w:styleId="eop">
    <w:name w:val="eop"/>
    <w:basedOn w:val="Carpredefinitoparagrafo"/>
    <w:rsid w:val="0068416D"/>
  </w:style>
  <w:style w:type="paragraph" w:customStyle="1" w:styleId="p1">
    <w:name w:val="p1"/>
    <w:basedOn w:val="Normale"/>
    <w:rsid w:val="0068416D"/>
    <w:rPr>
      <w:rFonts w:ascii="Minion Pro" w:hAnsi="Minion Pro" w:cs="Times New Roman"/>
      <w:sz w:val="18"/>
      <w:szCs w:val="18"/>
    </w:rPr>
  </w:style>
  <w:style w:type="paragraph" w:styleId="NormaleWeb">
    <w:name w:val="Normal (Web)"/>
    <w:basedOn w:val="Normale"/>
    <w:uiPriority w:val="99"/>
    <w:unhideWhenUsed/>
    <w:rsid w:val="00DB34D1"/>
    <w:pPr>
      <w:spacing w:before="100" w:beforeAutospacing="1" w:after="100" w:afterAutospacing="1"/>
    </w:pPr>
    <w:rPr>
      <w:rFonts w:ascii="Times New Roman" w:eastAsia="Times New Roman" w:hAnsi="Times New Roman" w:cs="Times New Roman"/>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062BA0"/>
    <w:pPr>
      <w:ind w:left="720"/>
      <w:contextualSpacing/>
    </w:pPr>
  </w:style>
  <w:style w:type="character" w:customStyle="1" w:styleId="ui-provider">
    <w:name w:val="ui-provider"/>
    <w:basedOn w:val="Carpredefinitoparagrafo"/>
    <w:rsid w:val="00F14204"/>
  </w:style>
  <w:style w:type="character" w:styleId="Rimandocommento">
    <w:name w:val="annotation reference"/>
    <w:basedOn w:val="Carpredefinitoparagrafo"/>
    <w:uiPriority w:val="99"/>
    <w:semiHidden/>
    <w:unhideWhenUsed/>
    <w:rsid w:val="00047EF1"/>
    <w:rPr>
      <w:sz w:val="16"/>
      <w:szCs w:val="16"/>
    </w:rPr>
  </w:style>
  <w:style w:type="paragraph" w:styleId="Testocommento">
    <w:name w:val="annotation text"/>
    <w:basedOn w:val="Normale"/>
    <w:link w:val="TestocommentoCarattere"/>
    <w:uiPriority w:val="99"/>
    <w:unhideWhenUsed/>
    <w:rsid w:val="00047EF1"/>
    <w:rPr>
      <w:sz w:val="20"/>
      <w:szCs w:val="20"/>
    </w:rPr>
  </w:style>
  <w:style w:type="character" w:customStyle="1" w:styleId="TestocommentoCarattere">
    <w:name w:val="Testo commento Carattere"/>
    <w:basedOn w:val="Carpredefinitoparagrafo"/>
    <w:link w:val="Testocommento"/>
    <w:uiPriority w:val="99"/>
    <w:rsid w:val="00047EF1"/>
    <w:rPr>
      <w:sz w:val="20"/>
      <w:szCs w:val="20"/>
    </w:rPr>
  </w:style>
  <w:style w:type="paragraph" w:styleId="Soggettocommento">
    <w:name w:val="annotation subject"/>
    <w:basedOn w:val="Testocommento"/>
    <w:next w:val="Testocommento"/>
    <w:link w:val="SoggettocommentoCarattere"/>
    <w:uiPriority w:val="99"/>
    <w:semiHidden/>
    <w:unhideWhenUsed/>
    <w:rsid w:val="00047EF1"/>
    <w:rPr>
      <w:b/>
      <w:bCs/>
    </w:rPr>
  </w:style>
  <w:style w:type="character" w:customStyle="1" w:styleId="SoggettocommentoCarattere">
    <w:name w:val="Soggetto commento Carattere"/>
    <w:basedOn w:val="TestocommentoCarattere"/>
    <w:link w:val="Soggettocommento"/>
    <w:uiPriority w:val="99"/>
    <w:semiHidden/>
    <w:rsid w:val="00047E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688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anca@admirabili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EAh9qWjXSTzrCijKGubyyONAjw==">AMUW2mWRhZOuT2TR9XqNTjRdHptnK/yTP32zxIRcHLaoCTuWfKXnni1v8qub15RAty6dBUM9tFpQmj7udvc8mO0Q0J+IL2aJV2QBNeFlBWeebyriBTKKnX4=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Mapelli - AD MIRABILIA</dc:creator>
  <cp:lastModifiedBy>Arianna Cavazza</cp:lastModifiedBy>
  <cp:revision>2</cp:revision>
  <dcterms:created xsi:type="dcterms:W3CDTF">2024-10-02T07:14:00Z</dcterms:created>
  <dcterms:modified xsi:type="dcterms:W3CDTF">2024-10-02T07:14:00Z</dcterms:modified>
</cp:coreProperties>
</file>